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01F7A9" w14:textId="77777777" w:rsidR="00D83BF0" w:rsidRPr="00F14F70" w:rsidRDefault="00D83BF0" w:rsidP="0086010E">
      <w:pPr>
        <w:pStyle w:val="datumtevilka"/>
        <w:spacing w:before="240" w:line="240" w:lineRule="auto"/>
        <w:jc w:val="both"/>
        <w:rPr>
          <w:rFonts w:cs="Arial"/>
          <w:lang w:eastAsia="en-US"/>
        </w:rPr>
      </w:pPr>
    </w:p>
    <w:p w14:paraId="2686D727" w14:textId="45D3C988" w:rsidR="00D83BF0" w:rsidRPr="00F14F70" w:rsidRDefault="00124366" w:rsidP="0086010E">
      <w:pPr>
        <w:pStyle w:val="datumtevilka"/>
        <w:spacing w:before="240" w:line="240" w:lineRule="auto"/>
        <w:jc w:val="both"/>
        <w:rPr>
          <w:rFonts w:cs="Arial"/>
        </w:rPr>
      </w:pPr>
      <w:r w:rsidRPr="00F14F70">
        <w:rPr>
          <w:rFonts w:cs="Arial"/>
        </w:rPr>
        <w:t xml:space="preserve">Datum: </w:t>
      </w:r>
      <w:r w:rsidR="00F10A6F">
        <w:rPr>
          <w:rFonts w:cs="Arial"/>
        </w:rPr>
        <w:t>februar</w:t>
      </w:r>
      <w:r w:rsidR="00F14F70">
        <w:rPr>
          <w:rFonts w:cs="Arial"/>
        </w:rPr>
        <w:t xml:space="preserve"> </w:t>
      </w:r>
      <w:r w:rsidR="00AE1940" w:rsidRPr="00F14F70">
        <w:rPr>
          <w:rFonts w:cs="Arial"/>
        </w:rPr>
        <w:t>202</w:t>
      </w:r>
      <w:r w:rsidR="00CB0CA7">
        <w:rPr>
          <w:rFonts w:cs="Arial"/>
        </w:rPr>
        <w:t>3</w:t>
      </w:r>
    </w:p>
    <w:p w14:paraId="1DF8B4F5" w14:textId="77777777" w:rsidR="00D83BF0" w:rsidRPr="00F14F70" w:rsidRDefault="00D83BF0" w:rsidP="0086010E">
      <w:pPr>
        <w:spacing w:before="240" w:line="240" w:lineRule="auto"/>
        <w:jc w:val="both"/>
        <w:rPr>
          <w:rFonts w:cs="Arial"/>
          <w:szCs w:val="20"/>
        </w:rPr>
      </w:pPr>
    </w:p>
    <w:p w14:paraId="6942E0E9" w14:textId="77777777" w:rsidR="00D83BF0" w:rsidRPr="00C05064" w:rsidRDefault="00D83BF0" w:rsidP="0086010E">
      <w:pPr>
        <w:spacing w:before="240" w:after="120" w:line="240" w:lineRule="auto"/>
        <w:jc w:val="center"/>
        <w:rPr>
          <w:rFonts w:cs="Arial"/>
          <w:b/>
          <w:szCs w:val="20"/>
        </w:rPr>
      </w:pPr>
      <w:r w:rsidRPr="00C05064">
        <w:rPr>
          <w:rFonts w:cs="Arial"/>
          <w:b/>
          <w:szCs w:val="20"/>
        </w:rPr>
        <w:t>PROJEKTNA NALOGA</w:t>
      </w:r>
    </w:p>
    <w:p w14:paraId="45BB368B" w14:textId="03EB3AC0" w:rsidR="007B39D0" w:rsidRPr="00C05064" w:rsidRDefault="00D83BF0" w:rsidP="0086010E">
      <w:pPr>
        <w:autoSpaceDE w:val="0"/>
        <w:autoSpaceDN w:val="0"/>
        <w:adjustRightInd w:val="0"/>
        <w:spacing w:before="240" w:line="240" w:lineRule="auto"/>
        <w:jc w:val="center"/>
        <w:rPr>
          <w:rFonts w:cs="Arial"/>
          <w:b/>
          <w:szCs w:val="20"/>
        </w:rPr>
      </w:pPr>
      <w:r w:rsidRPr="00C05064">
        <w:rPr>
          <w:rFonts w:cs="Arial"/>
          <w:b/>
          <w:szCs w:val="20"/>
        </w:rPr>
        <w:t xml:space="preserve">za </w:t>
      </w:r>
      <w:r w:rsidR="007B39D0" w:rsidRPr="00C05064">
        <w:rPr>
          <w:rFonts w:cs="Arial"/>
          <w:b/>
          <w:szCs w:val="20"/>
        </w:rPr>
        <w:t>izdelavo</w:t>
      </w:r>
      <w:r w:rsidR="001F1DD6" w:rsidRPr="00C05064">
        <w:rPr>
          <w:rFonts w:cs="Arial"/>
          <w:b/>
          <w:szCs w:val="20"/>
        </w:rPr>
        <w:t xml:space="preserve"> </w:t>
      </w:r>
      <w:r w:rsidR="006C64F7" w:rsidRPr="00C05064">
        <w:rPr>
          <w:rFonts w:cs="Arial"/>
          <w:b/>
          <w:szCs w:val="20"/>
        </w:rPr>
        <w:t>strokovnih podlag in</w:t>
      </w:r>
      <w:r w:rsidR="007B39D0" w:rsidRPr="00C05064">
        <w:rPr>
          <w:rFonts w:cs="Arial"/>
          <w:b/>
          <w:szCs w:val="20"/>
        </w:rPr>
        <w:t xml:space="preserve"> pobude/</w:t>
      </w:r>
      <w:proofErr w:type="spellStart"/>
      <w:r w:rsidR="007B39D0" w:rsidRPr="00C05064">
        <w:rPr>
          <w:rFonts w:cs="Arial"/>
          <w:b/>
          <w:szCs w:val="20"/>
        </w:rPr>
        <w:t>DIIP</w:t>
      </w:r>
      <w:proofErr w:type="spellEnd"/>
      <w:r w:rsidR="007B39D0" w:rsidRPr="00C05064">
        <w:rPr>
          <w:rFonts w:cs="Arial"/>
          <w:b/>
          <w:szCs w:val="20"/>
        </w:rPr>
        <w:t xml:space="preserve"> za </w:t>
      </w:r>
      <w:r w:rsidR="00F14F70">
        <w:rPr>
          <w:rFonts w:cs="Arial"/>
          <w:b/>
          <w:szCs w:val="20"/>
        </w:rPr>
        <w:t>državni prostorski načrt</w:t>
      </w:r>
    </w:p>
    <w:p w14:paraId="646152E3" w14:textId="5E1E3A57" w:rsidR="00897A84" w:rsidRPr="00C05064" w:rsidRDefault="007B39D0" w:rsidP="006C64F7">
      <w:pPr>
        <w:autoSpaceDE w:val="0"/>
        <w:autoSpaceDN w:val="0"/>
        <w:adjustRightInd w:val="0"/>
        <w:spacing w:before="240" w:line="240" w:lineRule="auto"/>
        <w:jc w:val="center"/>
        <w:rPr>
          <w:rFonts w:cs="Arial"/>
          <w:b/>
          <w:szCs w:val="20"/>
        </w:rPr>
      </w:pPr>
      <w:r w:rsidRPr="00C05064">
        <w:rPr>
          <w:rFonts w:cs="Arial"/>
          <w:b/>
          <w:szCs w:val="20"/>
        </w:rPr>
        <w:t xml:space="preserve">za </w:t>
      </w:r>
      <w:r w:rsidR="006D7959" w:rsidRPr="00C05064">
        <w:rPr>
          <w:rFonts w:cs="Arial"/>
          <w:b/>
          <w:szCs w:val="20"/>
        </w:rPr>
        <w:t>železniško povezavo</w:t>
      </w:r>
      <w:r w:rsidRPr="00C05064">
        <w:rPr>
          <w:rFonts w:cs="Arial"/>
          <w:b/>
          <w:szCs w:val="20"/>
        </w:rPr>
        <w:t xml:space="preserve"> </w:t>
      </w:r>
      <w:r w:rsidR="00F14F70">
        <w:rPr>
          <w:rFonts w:cs="Arial"/>
          <w:b/>
          <w:szCs w:val="20"/>
        </w:rPr>
        <w:t>L</w:t>
      </w:r>
      <w:r w:rsidR="006C64F7" w:rsidRPr="00C05064">
        <w:rPr>
          <w:rFonts w:cs="Arial"/>
          <w:b/>
          <w:szCs w:val="20"/>
        </w:rPr>
        <w:t xml:space="preserve">etališča Jožeta Pučnika </w:t>
      </w:r>
      <w:r w:rsidR="00F14F70">
        <w:rPr>
          <w:rFonts w:cs="Arial"/>
          <w:b/>
          <w:szCs w:val="20"/>
        </w:rPr>
        <w:t xml:space="preserve">Ljubljana </w:t>
      </w:r>
      <w:r w:rsidR="006C64F7" w:rsidRPr="00C05064">
        <w:rPr>
          <w:rFonts w:cs="Arial"/>
          <w:b/>
          <w:szCs w:val="20"/>
        </w:rPr>
        <w:t>z Ljubljano</w:t>
      </w:r>
    </w:p>
    <w:p w14:paraId="04B5BBDD" w14:textId="77777777" w:rsidR="00367D2B" w:rsidRPr="00C05064" w:rsidRDefault="00367D2B" w:rsidP="0086010E">
      <w:pPr>
        <w:autoSpaceDE w:val="0"/>
        <w:autoSpaceDN w:val="0"/>
        <w:adjustRightInd w:val="0"/>
        <w:spacing w:before="240" w:line="240" w:lineRule="auto"/>
        <w:jc w:val="both"/>
        <w:rPr>
          <w:rFonts w:cs="Arial"/>
          <w:b/>
          <w:szCs w:val="20"/>
        </w:rPr>
      </w:pPr>
    </w:p>
    <w:p w14:paraId="4AF4C841" w14:textId="77777777" w:rsidR="00367D2B" w:rsidRPr="00C05064" w:rsidRDefault="00367D2B" w:rsidP="0086010E">
      <w:pPr>
        <w:autoSpaceDE w:val="0"/>
        <w:autoSpaceDN w:val="0"/>
        <w:adjustRightInd w:val="0"/>
        <w:spacing w:before="240" w:line="240" w:lineRule="auto"/>
        <w:jc w:val="both"/>
        <w:rPr>
          <w:rFonts w:cs="Arial"/>
          <w:b/>
          <w:szCs w:val="20"/>
        </w:rPr>
      </w:pPr>
    </w:p>
    <w:p w14:paraId="2BB33D95" w14:textId="77777777" w:rsidR="00367D2B" w:rsidRPr="00C05064" w:rsidRDefault="00367D2B" w:rsidP="0086010E">
      <w:pPr>
        <w:autoSpaceDE w:val="0"/>
        <w:autoSpaceDN w:val="0"/>
        <w:adjustRightInd w:val="0"/>
        <w:spacing w:before="240" w:line="240" w:lineRule="auto"/>
        <w:jc w:val="both"/>
        <w:rPr>
          <w:rFonts w:cs="Arial"/>
          <w:b/>
          <w:szCs w:val="20"/>
        </w:rPr>
      </w:pPr>
    </w:p>
    <w:p w14:paraId="164E3A0C" w14:textId="77777777" w:rsidR="00367D2B" w:rsidRPr="00C05064" w:rsidRDefault="00367D2B" w:rsidP="0086010E">
      <w:pPr>
        <w:autoSpaceDE w:val="0"/>
        <w:autoSpaceDN w:val="0"/>
        <w:adjustRightInd w:val="0"/>
        <w:spacing w:before="240" w:line="240" w:lineRule="auto"/>
        <w:jc w:val="both"/>
        <w:rPr>
          <w:rFonts w:cs="Arial"/>
          <w:b/>
          <w:szCs w:val="20"/>
        </w:rPr>
      </w:pPr>
    </w:p>
    <w:p w14:paraId="5215ABAF" w14:textId="77777777" w:rsidR="00367D2B" w:rsidRPr="00C05064" w:rsidRDefault="00367D2B" w:rsidP="0086010E">
      <w:pPr>
        <w:autoSpaceDE w:val="0"/>
        <w:autoSpaceDN w:val="0"/>
        <w:adjustRightInd w:val="0"/>
        <w:spacing w:before="240" w:line="240" w:lineRule="auto"/>
        <w:jc w:val="both"/>
        <w:rPr>
          <w:rFonts w:cs="Arial"/>
          <w:b/>
          <w:szCs w:val="20"/>
        </w:rPr>
      </w:pPr>
    </w:p>
    <w:p w14:paraId="246843CC" w14:textId="77777777" w:rsidR="00367D2B" w:rsidRPr="00C05064" w:rsidRDefault="00367D2B" w:rsidP="0086010E">
      <w:pPr>
        <w:autoSpaceDE w:val="0"/>
        <w:autoSpaceDN w:val="0"/>
        <w:adjustRightInd w:val="0"/>
        <w:spacing w:before="240" w:line="240" w:lineRule="auto"/>
        <w:jc w:val="both"/>
        <w:rPr>
          <w:rFonts w:cs="Arial"/>
          <w:b/>
          <w:szCs w:val="20"/>
        </w:rPr>
      </w:pPr>
    </w:p>
    <w:p w14:paraId="4EFDC02D" w14:textId="77777777" w:rsidR="00367D2B" w:rsidRPr="00C05064" w:rsidRDefault="00367D2B" w:rsidP="0086010E">
      <w:pPr>
        <w:autoSpaceDE w:val="0"/>
        <w:autoSpaceDN w:val="0"/>
        <w:adjustRightInd w:val="0"/>
        <w:spacing w:before="240" w:line="240" w:lineRule="auto"/>
        <w:jc w:val="both"/>
        <w:rPr>
          <w:rFonts w:cs="Arial"/>
          <w:b/>
          <w:szCs w:val="20"/>
        </w:rPr>
      </w:pPr>
    </w:p>
    <w:p w14:paraId="77C25ABB" w14:textId="77777777" w:rsidR="00AA34E9" w:rsidRPr="00C05064" w:rsidRDefault="00AA34E9" w:rsidP="0086010E">
      <w:pPr>
        <w:spacing w:after="200" w:line="276" w:lineRule="auto"/>
        <w:jc w:val="both"/>
        <w:rPr>
          <w:rFonts w:cs="Arial"/>
          <w:b/>
          <w:szCs w:val="20"/>
        </w:rPr>
      </w:pPr>
      <w:r w:rsidRPr="00C05064">
        <w:rPr>
          <w:rFonts w:cs="Arial"/>
          <w:b/>
          <w:szCs w:val="20"/>
        </w:rPr>
        <w:br w:type="page"/>
      </w:r>
    </w:p>
    <w:sdt>
      <w:sdtPr>
        <w:rPr>
          <w:rFonts w:ascii="Arial" w:eastAsia="Times New Roman" w:hAnsi="Arial" w:cs="Arial"/>
          <w:color w:val="auto"/>
          <w:sz w:val="20"/>
          <w:szCs w:val="20"/>
          <w:lang w:eastAsia="en-US"/>
        </w:rPr>
        <w:id w:val="-1403520630"/>
        <w:docPartObj>
          <w:docPartGallery w:val="Table of Contents"/>
          <w:docPartUnique/>
        </w:docPartObj>
      </w:sdtPr>
      <w:sdtEndPr>
        <w:rPr>
          <w:b/>
          <w:bCs/>
        </w:rPr>
      </w:sdtEndPr>
      <w:sdtContent>
        <w:p w14:paraId="761FB6B6" w14:textId="2FA3F7BC" w:rsidR="006879FF" w:rsidRPr="00890C60" w:rsidRDefault="00890C60" w:rsidP="0086010E">
          <w:pPr>
            <w:pStyle w:val="NaslovTOC"/>
            <w:jc w:val="both"/>
            <w:rPr>
              <w:rFonts w:ascii="Arial" w:hAnsi="Arial" w:cs="Arial"/>
              <w:b/>
              <w:color w:val="auto"/>
              <w:sz w:val="20"/>
              <w:szCs w:val="20"/>
            </w:rPr>
          </w:pPr>
          <w:r w:rsidRPr="00890C60">
            <w:rPr>
              <w:rFonts w:ascii="Arial" w:hAnsi="Arial" w:cs="Arial"/>
              <w:b/>
              <w:color w:val="auto"/>
              <w:sz w:val="20"/>
              <w:szCs w:val="20"/>
            </w:rPr>
            <w:t>KAZALO VSEBINE</w:t>
          </w:r>
        </w:p>
        <w:p w14:paraId="39B14AD8" w14:textId="77777777" w:rsidR="0074480C" w:rsidRPr="00890C60" w:rsidRDefault="0074480C" w:rsidP="0086010E">
          <w:pPr>
            <w:jc w:val="both"/>
            <w:rPr>
              <w:rFonts w:cs="Arial"/>
              <w:szCs w:val="20"/>
              <w:lang w:eastAsia="sl-SI"/>
            </w:rPr>
          </w:pPr>
        </w:p>
        <w:p w14:paraId="184833B6" w14:textId="38B04155" w:rsidR="00890C60" w:rsidRPr="00890C60" w:rsidRDefault="006879FF">
          <w:pPr>
            <w:pStyle w:val="Kazalovsebine1"/>
            <w:tabs>
              <w:tab w:val="left" w:pos="400"/>
              <w:tab w:val="right" w:leader="dot" w:pos="8488"/>
            </w:tabs>
            <w:rPr>
              <w:rFonts w:ascii="Arial" w:eastAsiaTheme="minorEastAsia" w:hAnsi="Arial" w:cs="Arial"/>
              <w:b w:val="0"/>
              <w:bCs w:val="0"/>
              <w:caps w:val="0"/>
              <w:noProof/>
              <w:sz w:val="22"/>
              <w:szCs w:val="22"/>
              <w:lang w:eastAsia="sl-SI"/>
            </w:rPr>
          </w:pPr>
          <w:r w:rsidRPr="00890C60">
            <w:rPr>
              <w:rFonts w:ascii="Arial" w:hAnsi="Arial" w:cs="Arial"/>
            </w:rPr>
            <w:fldChar w:fldCharType="begin"/>
          </w:r>
          <w:r w:rsidRPr="00890C60">
            <w:rPr>
              <w:rFonts w:ascii="Arial" w:hAnsi="Arial" w:cs="Arial"/>
            </w:rPr>
            <w:instrText xml:space="preserve"> TOC \o "1-3" \h \z \u </w:instrText>
          </w:r>
          <w:r w:rsidRPr="00890C60">
            <w:rPr>
              <w:rFonts w:ascii="Arial" w:hAnsi="Arial" w:cs="Arial"/>
            </w:rPr>
            <w:fldChar w:fldCharType="separate"/>
          </w:r>
          <w:hyperlink w:anchor="_Toc127519533" w:history="1">
            <w:r w:rsidR="00890C60" w:rsidRPr="00890C60">
              <w:rPr>
                <w:rStyle w:val="Hiperpovezava"/>
                <w:rFonts w:ascii="Arial" w:hAnsi="Arial" w:cs="Arial"/>
                <w:noProof/>
                <w:kern w:val="32"/>
                <w:lang w:eastAsia="sl-SI"/>
              </w:rPr>
              <w:t>1.</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Uvod</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_Toc127519533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3</w:t>
            </w:r>
            <w:r w:rsidR="00890C60" w:rsidRPr="00890C60">
              <w:rPr>
                <w:rFonts w:ascii="Arial" w:hAnsi="Arial" w:cs="Arial"/>
                <w:noProof/>
                <w:webHidden/>
              </w:rPr>
              <w:fldChar w:fldCharType="end"/>
            </w:r>
          </w:hyperlink>
        </w:p>
        <w:p w14:paraId="24F486E4" w14:textId="23D7D18C"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34" w:history="1">
            <w:r w:rsidR="00890C60" w:rsidRPr="00890C60">
              <w:rPr>
                <w:rStyle w:val="Hiperpovezava"/>
                <w:rFonts w:ascii="Arial" w:hAnsi="Arial" w:cs="Arial"/>
                <w:noProof/>
                <w:kern w:val="32"/>
                <w:lang w:eastAsia="sl-SI"/>
              </w:rPr>
              <w:t>2.</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Predmet naloge</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_Toc127519534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4</w:t>
            </w:r>
            <w:r w:rsidR="00890C60" w:rsidRPr="00890C60">
              <w:rPr>
                <w:rFonts w:ascii="Arial" w:hAnsi="Arial" w:cs="Arial"/>
                <w:noProof/>
                <w:webHidden/>
              </w:rPr>
              <w:fldChar w:fldCharType="end"/>
            </w:r>
          </w:hyperlink>
        </w:p>
        <w:p w14:paraId="53E78E07" w14:textId="360685A2"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35" w:history="1">
            <w:r w:rsidR="00890C60" w:rsidRPr="00890C60">
              <w:rPr>
                <w:rStyle w:val="Hiperpovezava"/>
                <w:rFonts w:ascii="Arial" w:hAnsi="Arial" w:cs="Arial"/>
                <w:noProof/>
                <w:kern w:val="32"/>
                <w:lang w:eastAsia="sl-SI"/>
              </w:rPr>
              <w:t>3.</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Izhodišča za izdelavo naloge</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_Toc127519535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4</w:t>
            </w:r>
            <w:r w:rsidR="00890C60" w:rsidRPr="00890C60">
              <w:rPr>
                <w:rFonts w:ascii="Arial" w:hAnsi="Arial" w:cs="Arial"/>
                <w:noProof/>
                <w:webHidden/>
              </w:rPr>
              <w:fldChar w:fldCharType="end"/>
            </w:r>
          </w:hyperlink>
        </w:p>
        <w:p w14:paraId="75407B08" w14:textId="337CE5D7"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36" w:history="1">
            <w:r w:rsidR="00890C60" w:rsidRPr="00890C60">
              <w:rPr>
                <w:rStyle w:val="Hiperpovezava"/>
                <w:rFonts w:ascii="Arial" w:hAnsi="Arial" w:cs="Arial"/>
                <w:noProof/>
                <w:kern w:val="32"/>
                <w:lang w:eastAsia="sl-SI"/>
              </w:rPr>
              <w:t>4.</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Obseg naloge</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_Toc127519536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6</w:t>
            </w:r>
            <w:r w:rsidR="00890C60" w:rsidRPr="00890C60">
              <w:rPr>
                <w:rFonts w:ascii="Arial" w:hAnsi="Arial" w:cs="Arial"/>
                <w:noProof/>
                <w:webHidden/>
              </w:rPr>
              <w:fldChar w:fldCharType="end"/>
            </w:r>
          </w:hyperlink>
        </w:p>
        <w:p w14:paraId="45BCCF9A" w14:textId="6765F333"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37" w:history="1">
            <w:r w:rsidR="00890C60" w:rsidRPr="00890C60">
              <w:rPr>
                <w:rStyle w:val="Hiperpovezava"/>
                <w:rFonts w:ascii="Arial" w:hAnsi="Arial" w:cs="Arial"/>
                <w:noProof/>
                <w:kern w:val="32"/>
                <w:lang w:eastAsia="sl-SI"/>
              </w:rPr>
              <w:t>5.</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Vsebina naloge</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_Toc127519537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8</w:t>
            </w:r>
            <w:r w:rsidR="00890C60" w:rsidRPr="00890C60">
              <w:rPr>
                <w:rFonts w:ascii="Arial" w:hAnsi="Arial" w:cs="Arial"/>
                <w:noProof/>
                <w:webHidden/>
              </w:rPr>
              <w:fldChar w:fldCharType="end"/>
            </w:r>
          </w:hyperlink>
        </w:p>
        <w:p w14:paraId="77751DC9" w14:textId="740B87CF"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38" w:history="1">
            <w:r w:rsidR="00890C60" w:rsidRPr="00890C60">
              <w:rPr>
                <w:rStyle w:val="Hiperpovezava"/>
                <w:rFonts w:ascii="Arial" w:hAnsi="Arial" w:cs="Arial"/>
                <w:noProof/>
                <w:kern w:val="32"/>
                <w:lang w:eastAsia="sl-SI"/>
              </w:rPr>
              <w:t>5.1 Analiza stanja</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_Toc127519538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8</w:t>
            </w:r>
            <w:r w:rsidR="00890C60" w:rsidRPr="00890C60">
              <w:rPr>
                <w:rFonts w:ascii="Arial" w:hAnsi="Arial" w:cs="Arial"/>
                <w:noProof/>
                <w:webHidden/>
              </w:rPr>
              <w:fldChar w:fldCharType="end"/>
            </w:r>
          </w:hyperlink>
        </w:p>
        <w:p w14:paraId="630495DD" w14:textId="1FFE4618"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39" w:history="1">
            <w:r w:rsidR="00890C60" w:rsidRPr="00890C60">
              <w:rPr>
                <w:rStyle w:val="Hiperpovezava"/>
                <w:rFonts w:ascii="Arial" w:hAnsi="Arial" w:cs="Arial"/>
                <w:noProof/>
                <w:kern w:val="32"/>
                <w:lang w:eastAsia="sl-SI"/>
              </w:rPr>
              <w:t>5.2 Strokovne podlage za pobudo</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_Toc127519539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8</w:t>
            </w:r>
            <w:r w:rsidR="00890C60" w:rsidRPr="00890C60">
              <w:rPr>
                <w:rFonts w:ascii="Arial" w:hAnsi="Arial" w:cs="Arial"/>
                <w:noProof/>
                <w:webHidden/>
              </w:rPr>
              <w:fldChar w:fldCharType="end"/>
            </w:r>
          </w:hyperlink>
        </w:p>
        <w:p w14:paraId="41F62437" w14:textId="5D78D9FA"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0" w:history="1">
            <w:r w:rsidR="00890C60" w:rsidRPr="00890C60">
              <w:rPr>
                <w:rStyle w:val="Hiperpovezava"/>
                <w:rFonts w:ascii="Arial" w:hAnsi="Arial" w:cs="Arial"/>
                <w:noProof/>
                <w:kern w:val="32"/>
                <w:lang w:eastAsia="sl-SI"/>
              </w:rPr>
              <w:t>5.2.1 Gradbeno-tehnični del</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_Toc127519540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9</w:t>
            </w:r>
            <w:r w:rsidR="00890C60" w:rsidRPr="00890C60">
              <w:rPr>
                <w:rFonts w:ascii="Arial" w:hAnsi="Arial" w:cs="Arial"/>
                <w:noProof/>
                <w:webHidden/>
              </w:rPr>
              <w:fldChar w:fldCharType="end"/>
            </w:r>
          </w:hyperlink>
        </w:p>
        <w:p w14:paraId="1AD81F29" w14:textId="116552A8"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1" w:history="1">
            <w:r w:rsidR="00890C60" w:rsidRPr="00890C60">
              <w:rPr>
                <w:rStyle w:val="Hiperpovezava"/>
                <w:rFonts w:ascii="Arial" w:hAnsi="Arial" w:cs="Arial"/>
                <w:noProof/>
                <w:kern w:val="32"/>
                <w:lang w:eastAsia="sl-SI"/>
              </w:rPr>
              <w:t>5.2.2 Prometni, prometno-tehnološki in ekonomski del</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_Toc127519541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10</w:t>
            </w:r>
            <w:r w:rsidR="00890C60" w:rsidRPr="00890C60">
              <w:rPr>
                <w:rFonts w:ascii="Arial" w:hAnsi="Arial" w:cs="Arial"/>
                <w:noProof/>
                <w:webHidden/>
              </w:rPr>
              <w:fldChar w:fldCharType="end"/>
            </w:r>
          </w:hyperlink>
        </w:p>
        <w:p w14:paraId="70301ED0" w14:textId="09EE5027"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2" w:history="1">
            <w:r w:rsidR="00890C60" w:rsidRPr="00890C60">
              <w:rPr>
                <w:rStyle w:val="Hiperpovezava"/>
                <w:rFonts w:ascii="Arial" w:hAnsi="Arial" w:cs="Arial"/>
                <w:noProof/>
                <w:kern w:val="32"/>
                <w:lang w:eastAsia="sl-SI"/>
              </w:rPr>
              <w:t>5.2.3 Prostorski in okoljski del</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_Toc127519542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11</w:t>
            </w:r>
            <w:r w:rsidR="00890C60" w:rsidRPr="00890C60">
              <w:rPr>
                <w:rFonts w:ascii="Arial" w:hAnsi="Arial" w:cs="Arial"/>
                <w:noProof/>
                <w:webHidden/>
              </w:rPr>
              <w:fldChar w:fldCharType="end"/>
            </w:r>
          </w:hyperlink>
        </w:p>
        <w:p w14:paraId="011B173D" w14:textId="5B1054FC"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3" w:history="1">
            <w:r w:rsidR="00890C60" w:rsidRPr="00890C60">
              <w:rPr>
                <w:rStyle w:val="Hiperpovezava"/>
                <w:rFonts w:ascii="Arial" w:hAnsi="Arial" w:cs="Arial"/>
                <w:noProof/>
                <w:kern w:val="32"/>
                <w:lang w:eastAsia="sl-SI"/>
              </w:rPr>
              <w:t>5.3 Pobuda/DIIP</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_Toc127519543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11</w:t>
            </w:r>
            <w:r w:rsidR="00890C60" w:rsidRPr="00890C60">
              <w:rPr>
                <w:rFonts w:ascii="Arial" w:hAnsi="Arial" w:cs="Arial"/>
                <w:noProof/>
                <w:webHidden/>
              </w:rPr>
              <w:fldChar w:fldCharType="end"/>
            </w:r>
          </w:hyperlink>
        </w:p>
        <w:p w14:paraId="07573470" w14:textId="741086AA"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4" w:history="1">
            <w:r w:rsidR="00890C60" w:rsidRPr="00890C60">
              <w:rPr>
                <w:rStyle w:val="Hiperpovezava"/>
                <w:rFonts w:ascii="Arial" w:hAnsi="Arial" w:cs="Arial"/>
                <w:noProof/>
                <w:kern w:val="32"/>
                <w:lang w:eastAsia="sl-SI"/>
              </w:rPr>
              <w:t>5.3.1 Objava Pobude/DIIP</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_Toc127519544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12</w:t>
            </w:r>
            <w:r w:rsidR="00890C60" w:rsidRPr="00890C60">
              <w:rPr>
                <w:rFonts w:ascii="Arial" w:hAnsi="Arial" w:cs="Arial"/>
                <w:noProof/>
                <w:webHidden/>
              </w:rPr>
              <w:fldChar w:fldCharType="end"/>
            </w:r>
          </w:hyperlink>
        </w:p>
        <w:p w14:paraId="378365C9" w14:textId="6D76EBB5"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5" w:history="1">
            <w:r w:rsidR="00890C60" w:rsidRPr="00890C60">
              <w:rPr>
                <w:rStyle w:val="Hiperpovezava"/>
                <w:rFonts w:ascii="Arial" w:hAnsi="Arial" w:cs="Arial"/>
                <w:noProof/>
                <w:kern w:val="32"/>
                <w:lang w:eastAsia="sl-SI"/>
              </w:rPr>
              <w:t>5.4 Analiza podatkov in usmeritev</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_Toc127519545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12</w:t>
            </w:r>
            <w:r w:rsidR="00890C60" w:rsidRPr="00890C60">
              <w:rPr>
                <w:rFonts w:ascii="Arial" w:hAnsi="Arial" w:cs="Arial"/>
                <w:noProof/>
                <w:webHidden/>
              </w:rPr>
              <w:fldChar w:fldCharType="end"/>
            </w:r>
          </w:hyperlink>
        </w:p>
        <w:p w14:paraId="46E49EBB" w14:textId="2B84DBAA"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6" w:history="1">
            <w:r w:rsidR="00890C60" w:rsidRPr="00890C60">
              <w:rPr>
                <w:rStyle w:val="Hiperpovezava"/>
                <w:rFonts w:ascii="Arial" w:hAnsi="Arial" w:cs="Arial"/>
                <w:noProof/>
                <w:kern w:val="32"/>
                <w:lang w:eastAsia="sl-SI"/>
              </w:rPr>
              <w:t>5.5 Predlog izvedljivih variant</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_Toc127519546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12</w:t>
            </w:r>
            <w:r w:rsidR="00890C60" w:rsidRPr="00890C60">
              <w:rPr>
                <w:rFonts w:ascii="Arial" w:hAnsi="Arial" w:cs="Arial"/>
                <w:noProof/>
                <w:webHidden/>
              </w:rPr>
              <w:fldChar w:fldCharType="end"/>
            </w:r>
          </w:hyperlink>
        </w:p>
        <w:p w14:paraId="4BAA51D6" w14:textId="0BFF580E" w:rsidR="00890C60" w:rsidRPr="00890C60" w:rsidRDefault="00D224C3">
          <w:pPr>
            <w:pStyle w:val="Kazalovsebine1"/>
            <w:tabs>
              <w:tab w:val="right" w:leader="dot" w:pos="8488"/>
            </w:tabs>
            <w:rPr>
              <w:rFonts w:ascii="Arial" w:eastAsiaTheme="minorEastAsia" w:hAnsi="Arial" w:cs="Arial"/>
              <w:b w:val="0"/>
              <w:bCs w:val="0"/>
              <w:caps w:val="0"/>
              <w:noProof/>
              <w:sz w:val="22"/>
              <w:szCs w:val="22"/>
              <w:lang w:eastAsia="sl-SI"/>
            </w:rPr>
          </w:pPr>
          <w:hyperlink w:anchor="_Toc127519547" w:history="1">
            <w:r w:rsidR="00890C60" w:rsidRPr="00890C60">
              <w:rPr>
                <w:rStyle w:val="Hiperpovezava"/>
                <w:rFonts w:ascii="Arial" w:hAnsi="Arial" w:cs="Arial"/>
                <w:noProof/>
                <w:kern w:val="32"/>
                <w:lang w:eastAsia="sl-SI"/>
              </w:rPr>
              <w:t>5.6 Dopolnitve izdelane dokumentacije in Sklep o pripravi DPN</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_Toc127519547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12</w:t>
            </w:r>
            <w:r w:rsidR="00890C60" w:rsidRPr="00890C60">
              <w:rPr>
                <w:rFonts w:ascii="Arial" w:hAnsi="Arial" w:cs="Arial"/>
                <w:noProof/>
                <w:webHidden/>
              </w:rPr>
              <w:fldChar w:fldCharType="end"/>
            </w:r>
          </w:hyperlink>
        </w:p>
        <w:p w14:paraId="601259C7" w14:textId="5BA92656"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48" w:history="1">
            <w:r w:rsidR="00890C60" w:rsidRPr="00890C60">
              <w:rPr>
                <w:rStyle w:val="Hiperpovezava"/>
                <w:rFonts w:ascii="Arial" w:hAnsi="Arial" w:cs="Arial"/>
                <w:noProof/>
              </w:rPr>
              <w:t>6.</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rPr>
              <w:t>Ostale obveznosti izdelovalca</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_Toc127519548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13</w:t>
            </w:r>
            <w:r w:rsidR="00890C60" w:rsidRPr="00890C60">
              <w:rPr>
                <w:rFonts w:ascii="Arial" w:hAnsi="Arial" w:cs="Arial"/>
                <w:noProof/>
                <w:webHidden/>
              </w:rPr>
              <w:fldChar w:fldCharType="end"/>
            </w:r>
          </w:hyperlink>
        </w:p>
        <w:p w14:paraId="3B0B1BBB" w14:textId="19611D19"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49" w:history="1">
            <w:r w:rsidR="00890C60" w:rsidRPr="00890C60">
              <w:rPr>
                <w:rStyle w:val="Hiperpovezava"/>
                <w:rFonts w:ascii="Arial" w:hAnsi="Arial" w:cs="Arial"/>
                <w:noProof/>
                <w:kern w:val="32"/>
                <w:lang w:eastAsia="sl-SI"/>
              </w:rPr>
              <w:t>7.</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Oddaja gradiv</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_Toc127519549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13</w:t>
            </w:r>
            <w:r w:rsidR="00890C60" w:rsidRPr="00890C60">
              <w:rPr>
                <w:rFonts w:ascii="Arial" w:hAnsi="Arial" w:cs="Arial"/>
                <w:noProof/>
                <w:webHidden/>
              </w:rPr>
              <w:fldChar w:fldCharType="end"/>
            </w:r>
          </w:hyperlink>
        </w:p>
        <w:p w14:paraId="3433B91D" w14:textId="7BE22FB6"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50" w:history="1">
            <w:r w:rsidR="00890C60" w:rsidRPr="00890C60">
              <w:rPr>
                <w:rStyle w:val="Hiperpovezava"/>
                <w:rFonts w:ascii="Arial" w:hAnsi="Arial" w:cs="Arial"/>
                <w:noProof/>
                <w:kern w:val="32"/>
                <w:lang w:eastAsia="sl-SI"/>
              </w:rPr>
              <w:t>8.</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Rok izvedbe</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_Toc127519550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14</w:t>
            </w:r>
            <w:r w:rsidR="00890C60" w:rsidRPr="00890C60">
              <w:rPr>
                <w:rFonts w:ascii="Arial" w:hAnsi="Arial" w:cs="Arial"/>
                <w:noProof/>
                <w:webHidden/>
              </w:rPr>
              <w:fldChar w:fldCharType="end"/>
            </w:r>
          </w:hyperlink>
        </w:p>
        <w:p w14:paraId="3F5161C1" w14:textId="4FF00DCB" w:rsidR="00890C60" w:rsidRPr="00890C60" w:rsidRDefault="00D224C3">
          <w:pPr>
            <w:pStyle w:val="Kazalovsebine1"/>
            <w:tabs>
              <w:tab w:val="left" w:pos="400"/>
              <w:tab w:val="right" w:leader="dot" w:pos="8488"/>
            </w:tabs>
            <w:rPr>
              <w:rFonts w:ascii="Arial" w:eastAsiaTheme="minorEastAsia" w:hAnsi="Arial" w:cs="Arial"/>
              <w:b w:val="0"/>
              <w:bCs w:val="0"/>
              <w:caps w:val="0"/>
              <w:noProof/>
              <w:sz w:val="22"/>
              <w:szCs w:val="22"/>
              <w:lang w:eastAsia="sl-SI"/>
            </w:rPr>
          </w:pPr>
          <w:hyperlink w:anchor="_Toc127519551" w:history="1">
            <w:r w:rsidR="00890C60" w:rsidRPr="00890C60">
              <w:rPr>
                <w:rStyle w:val="Hiperpovezava"/>
                <w:rFonts w:ascii="Arial" w:hAnsi="Arial" w:cs="Arial"/>
                <w:noProof/>
                <w:kern w:val="32"/>
                <w:lang w:eastAsia="sl-SI"/>
              </w:rPr>
              <w:t>9.</w:t>
            </w:r>
            <w:r w:rsidR="00890C60" w:rsidRPr="00890C60">
              <w:rPr>
                <w:rFonts w:ascii="Arial" w:eastAsiaTheme="minorEastAsia" w:hAnsi="Arial" w:cs="Arial"/>
                <w:b w:val="0"/>
                <w:bCs w:val="0"/>
                <w:caps w:val="0"/>
                <w:noProof/>
                <w:sz w:val="22"/>
                <w:szCs w:val="22"/>
                <w:lang w:eastAsia="sl-SI"/>
              </w:rPr>
              <w:tab/>
            </w:r>
            <w:r w:rsidR="00890C60" w:rsidRPr="00890C60">
              <w:rPr>
                <w:rStyle w:val="Hiperpovezava"/>
                <w:rFonts w:ascii="Arial" w:hAnsi="Arial" w:cs="Arial"/>
                <w:noProof/>
                <w:kern w:val="32"/>
                <w:lang w:eastAsia="sl-SI"/>
              </w:rPr>
              <w:t>Ponudbena cena in plačilni pogoji</w:t>
            </w:r>
            <w:r w:rsidR="00890C60" w:rsidRPr="00890C60">
              <w:rPr>
                <w:rFonts w:ascii="Arial" w:hAnsi="Arial" w:cs="Arial"/>
                <w:noProof/>
                <w:webHidden/>
              </w:rPr>
              <w:tab/>
            </w:r>
            <w:r w:rsidR="00890C60" w:rsidRPr="00890C60">
              <w:rPr>
                <w:rFonts w:ascii="Arial" w:hAnsi="Arial" w:cs="Arial"/>
                <w:noProof/>
                <w:webHidden/>
              </w:rPr>
              <w:fldChar w:fldCharType="begin"/>
            </w:r>
            <w:r w:rsidR="00890C60" w:rsidRPr="00890C60">
              <w:rPr>
                <w:rFonts w:ascii="Arial" w:hAnsi="Arial" w:cs="Arial"/>
                <w:noProof/>
                <w:webHidden/>
              </w:rPr>
              <w:instrText xml:space="preserve"> PAGEREF _Toc127519551 \h </w:instrText>
            </w:r>
            <w:r w:rsidR="00890C60" w:rsidRPr="00890C60">
              <w:rPr>
                <w:rFonts w:ascii="Arial" w:hAnsi="Arial" w:cs="Arial"/>
                <w:noProof/>
                <w:webHidden/>
              </w:rPr>
            </w:r>
            <w:r w:rsidR="00890C60" w:rsidRPr="00890C60">
              <w:rPr>
                <w:rFonts w:ascii="Arial" w:hAnsi="Arial" w:cs="Arial"/>
                <w:noProof/>
                <w:webHidden/>
              </w:rPr>
              <w:fldChar w:fldCharType="separate"/>
            </w:r>
            <w:r w:rsidR="00890C60" w:rsidRPr="00890C60">
              <w:rPr>
                <w:rFonts w:ascii="Arial" w:hAnsi="Arial" w:cs="Arial"/>
                <w:noProof/>
                <w:webHidden/>
              </w:rPr>
              <w:t>15</w:t>
            </w:r>
            <w:r w:rsidR="00890C60" w:rsidRPr="00890C60">
              <w:rPr>
                <w:rFonts w:ascii="Arial" w:hAnsi="Arial" w:cs="Arial"/>
                <w:noProof/>
                <w:webHidden/>
              </w:rPr>
              <w:fldChar w:fldCharType="end"/>
            </w:r>
          </w:hyperlink>
        </w:p>
        <w:p w14:paraId="4102AB8D" w14:textId="0F1E4BA2" w:rsidR="006879FF" w:rsidRPr="00C05064" w:rsidRDefault="006879FF" w:rsidP="0086010E">
          <w:pPr>
            <w:jc w:val="both"/>
            <w:rPr>
              <w:rFonts w:cs="Arial"/>
              <w:szCs w:val="20"/>
            </w:rPr>
          </w:pPr>
          <w:r w:rsidRPr="00890C60">
            <w:rPr>
              <w:rFonts w:cs="Arial"/>
              <w:b/>
              <w:bCs/>
              <w:szCs w:val="20"/>
            </w:rPr>
            <w:fldChar w:fldCharType="end"/>
          </w:r>
        </w:p>
      </w:sdtContent>
    </w:sdt>
    <w:p w14:paraId="7C129CB2" w14:textId="77777777" w:rsidR="00FC134B" w:rsidRPr="00C05064" w:rsidRDefault="00FC134B" w:rsidP="00464EDD">
      <w:pPr>
        <w:spacing w:before="240" w:line="240" w:lineRule="auto"/>
        <w:jc w:val="both"/>
        <w:rPr>
          <w:rFonts w:cs="Arial"/>
          <w:b/>
          <w:szCs w:val="20"/>
          <w:lang w:eastAsia="sl-SI"/>
        </w:rPr>
      </w:pPr>
    </w:p>
    <w:p w14:paraId="184E9D04" w14:textId="51B08607" w:rsidR="00A66753" w:rsidRPr="00C05064" w:rsidRDefault="00A66753" w:rsidP="00464EDD">
      <w:pPr>
        <w:spacing w:before="240" w:line="240" w:lineRule="auto"/>
        <w:jc w:val="both"/>
        <w:rPr>
          <w:rFonts w:cs="Arial"/>
          <w:b/>
          <w:szCs w:val="20"/>
          <w:lang w:eastAsia="sl-SI"/>
        </w:rPr>
      </w:pPr>
      <w:r w:rsidRPr="00C05064">
        <w:rPr>
          <w:rFonts w:cs="Arial"/>
          <w:b/>
          <w:szCs w:val="20"/>
          <w:lang w:eastAsia="sl-SI"/>
        </w:rPr>
        <w:t>Uporabljeni izrazi:</w:t>
      </w:r>
    </w:p>
    <w:p w14:paraId="1AEA5DF3" w14:textId="77777777" w:rsidR="00785D20" w:rsidRPr="00C05064" w:rsidRDefault="00785D20" w:rsidP="0086010E">
      <w:pPr>
        <w:autoSpaceDE w:val="0"/>
        <w:autoSpaceDN w:val="0"/>
        <w:adjustRightInd w:val="0"/>
        <w:spacing w:before="120" w:line="240" w:lineRule="auto"/>
        <w:jc w:val="both"/>
        <w:rPr>
          <w:rFonts w:cs="Arial"/>
          <w:szCs w:val="20"/>
        </w:rPr>
      </w:pPr>
      <w:proofErr w:type="spellStart"/>
      <w:r w:rsidRPr="00C05064">
        <w:rPr>
          <w:rFonts w:cs="Arial"/>
          <w:szCs w:val="20"/>
        </w:rPr>
        <w:t>DIIP</w:t>
      </w:r>
      <w:proofErr w:type="spellEnd"/>
      <w:r w:rsidRPr="00C05064">
        <w:rPr>
          <w:rFonts w:cs="Arial"/>
          <w:szCs w:val="20"/>
        </w:rPr>
        <w:t xml:space="preserve"> - dokument identifikacije investicijskega projekta</w:t>
      </w:r>
    </w:p>
    <w:p w14:paraId="2C22EF4C" w14:textId="77777777" w:rsidR="00785D20" w:rsidRPr="00C05064" w:rsidRDefault="00785D20" w:rsidP="0086010E">
      <w:pPr>
        <w:autoSpaceDE w:val="0"/>
        <w:autoSpaceDN w:val="0"/>
        <w:adjustRightInd w:val="0"/>
        <w:spacing w:before="120" w:line="240" w:lineRule="auto"/>
        <w:jc w:val="both"/>
        <w:rPr>
          <w:rFonts w:cs="Arial"/>
          <w:szCs w:val="20"/>
        </w:rPr>
      </w:pPr>
      <w:r w:rsidRPr="00C05064">
        <w:rPr>
          <w:rFonts w:cs="Arial"/>
          <w:szCs w:val="20"/>
        </w:rPr>
        <w:t>DPN - državni prostorski načrt</w:t>
      </w:r>
    </w:p>
    <w:p w14:paraId="5342FD0B" w14:textId="77777777" w:rsidR="00785D20" w:rsidRPr="00C05064" w:rsidRDefault="00785D20" w:rsidP="0086010E">
      <w:pPr>
        <w:autoSpaceDE w:val="0"/>
        <w:autoSpaceDN w:val="0"/>
        <w:adjustRightInd w:val="0"/>
        <w:spacing w:before="120" w:line="240" w:lineRule="auto"/>
        <w:jc w:val="both"/>
        <w:rPr>
          <w:rFonts w:cs="Arial"/>
          <w:szCs w:val="20"/>
        </w:rPr>
      </w:pPr>
      <w:proofErr w:type="spellStart"/>
      <w:r w:rsidRPr="00C05064">
        <w:rPr>
          <w:rFonts w:cs="Arial"/>
          <w:szCs w:val="20"/>
        </w:rPr>
        <w:t>GJI</w:t>
      </w:r>
      <w:proofErr w:type="spellEnd"/>
      <w:r w:rsidRPr="00C05064">
        <w:rPr>
          <w:rFonts w:cs="Arial"/>
          <w:szCs w:val="20"/>
        </w:rPr>
        <w:t xml:space="preserve"> </w:t>
      </w:r>
      <w:r w:rsidRPr="00C05064">
        <w:rPr>
          <w:rFonts w:cs="Arial"/>
          <w:szCs w:val="20"/>
          <w:lang w:eastAsia="sl-SI"/>
        </w:rPr>
        <w:t>- gospodarska javna infrastruktura</w:t>
      </w:r>
    </w:p>
    <w:p w14:paraId="4BF25EF2" w14:textId="77777777" w:rsidR="00785D20" w:rsidRPr="00C05064" w:rsidRDefault="00785D20" w:rsidP="0086010E">
      <w:pPr>
        <w:autoSpaceDE w:val="0"/>
        <w:autoSpaceDN w:val="0"/>
        <w:adjustRightInd w:val="0"/>
        <w:spacing w:before="120" w:line="240" w:lineRule="auto"/>
        <w:jc w:val="both"/>
        <w:rPr>
          <w:rFonts w:cs="Arial"/>
          <w:szCs w:val="20"/>
        </w:rPr>
      </w:pPr>
      <w:proofErr w:type="spellStart"/>
      <w:r w:rsidRPr="00C05064">
        <w:rPr>
          <w:rFonts w:cs="Arial"/>
          <w:szCs w:val="20"/>
        </w:rPr>
        <w:t>IJPP</w:t>
      </w:r>
      <w:proofErr w:type="spellEnd"/>
      <w:r w:rsidRPr="00C05064">
        <w:rPr>
          <w:rFonts w:cs="Arial"/>
          <w:szCs w:val="20"/>
        </w:rPr>
        <w:t xml:space="preserve"> - integriran javni potniški promet</w:t>
      </w:r>
    </w:p>
    <w:p w14:paraId="2C313C7D" w14:textId="77777777" w:rsidR="00785D20" w:rsidRPr="00C05064" w:rsidRDefault="00785D20" w:rsidP="0086010E">
      <w:pPr>
        <w:autoSpaceDE w:val="0"/>
        <w:autoSpaceDN w:val="0"/>
        <w:adjustRightInd w:val="0"/>
        <w:spacing w:before="120" w:line="240" w:lineRule="auto"/>
        <w:jc w:val="both"/>
        <w:rPr>
          <w:rFonts w:cs="Arial"/>
          <w:szCs w:val="20"/>
        </w:rPr>
      </w:pPr>
      <w:proofErr w:type="spellStart"/>
      <w:r w:rsidRPr="00C05064">
        <w:rPr>
          <w:rFonts w:cs="Arial"/>
          <w:szCs w:val="20"/>
        </w:rPr>
        <w:t>JŽI</w:t>
      </w:r>
      <w:proofErr w:type="spellEnd"/>
      <w:r w:rsidRPr="00C05064">
        <w:rPr>
          <w:rFonts w:cs="Arial"/>
          <w:szCs w:val="20"/>
        </w:rPr>
        <w:t xml:space="preserve"> - javna železniška infrastruktura</w:t>
      </w:r>
    </w:p>
    <w:p w14:paraId="77EA4154" w14:textId="77777777" w:rsidR="00785D20" w:rsidRPr="00C05064" w:rsidRDefault="00785D20" w:rsidP="0086010E">
      <w:pPr>
        <w:autoSpaceDE w:val="0"/>
        <w:autoSpaceDN w:val="0"/>
        <w:adjustRightInd w:val="0"/>
        <w:spacing w:before="120" w:line="240" w:lineRule="auto"/>
        <w:jc w:val="both"/>
        <w:rPr>
          <w:rFonts w:cs="Arial"/>
          <w:szCs w:val="20"/>
          <w:lang w:eastAsia="sl-SI"/>
        </w:rPr>
      </w:pPr>
      <w:proofErr w:type="spellStart"/>
      <w:r w:rsidRPr="00C05064">
        <w:rPr>
          <w:rFonts w:cs="Arial"/>
          <w:szCs w:val="20"/>
        </w:rPr>
        <w:t>LUR</w:t>
      </w:r>
      <w:proofErr w:type="spellEnd"/>
      <w:r w:rsidRPr="00C05064">
        <w:rPr>
          <w:rFonts w:cs="Arial"/>
          <w:szCs w:val="20"/>
        </w:rPr>
        <w:t xml:space="preserve"> - Ljubljanska urbana regija</w:t>
      </w:r>
    </w:p>
    <w:p w14:paraId="70D91D03" w14:textId="77777777" w:rsidR="00785D20" w:rsidRPr="00C05064" w:rsidRDefault="00785D20" w:rsidP="0086010E">
      <w:pPr>
        <w:autoSpaceDE w:val="0"/>
        <w:autoSpaceDN w:val="0"/>
        <w:adjustRightInd w:val="0"/>
        <w:spacing w:before="120" w:line="240" w:lineRule="auto"/>
        <w:jc w:val="both"/>
        <w:rPr>
          <w:rFonts w:cs="Arial"/>
          <w:szCs w:val="20"/>
        </w:rPr>
      </w:pPr>
      <w:r w:rsidRPr="00C05064">
        <w:rPr>
          <w:rFonts w:cs="Arial"/>
          <w:szCs w:val="20"/>
          <w:lang w:eastAsia="sl-SI"/>
        </w:rPr>
        <w:t xml:space="preserve">NUP </w:t>
      </w:r>
      <w:r w:rsidRPr="00C05064">
        <w:rPr>
          <w:rFonts w:cs="Arial"/>
          <w:szCs w:val="20"/>
        </w:rPr>
        <w:t xml:space="preserve">- </w:t>
      </w:r>
      <w:r w:rsidRPr="00C05064">
        <w:rPr>
          <w:rFonts w:cs="Arial"/>
          <w:szCs w:val="20"/>
          <w:lang w:eastAsia="sl-SI"/>
        </w:rPr>
        <w:t>nosilci urejanja prostora</w:t>
      </w:r>
    </w:p>
    <w:p w14:paraId="543AF2B3" w14:textId="77777777" w:rsidR="00785D20" w:rsidRPr="00C05064" w:rsidRDefault="00785D20" w:rsidP="0086010E">
      <w:pPr>
        <w:spacing w:before="120" w:line="240" w:lineRule="auto"/>
        <w:jc w:val="both"/>
        <w:rPr>
          <w:rFonts w:cs="Arial"/>
          <w:szCs w:val="20"/>
        </w:rPr>
      </w:pPr>
      <w:r w:rsidRPr="00C05064">
        <w:rPr>
          <w:rFonts w:cs="Arial"/>
          <w:szCs w:val="20"/>
          <w:lang w:eastAsia="sl-SI"/>
        </w:rPr>
        <w:t>RS</w:t>
      </w:r>
      <w:r w:rsidRPr="00C05064">
        <w:rPr>
          <w:rFonts w:cs="Arial"/>
          <w:szCs w:val="20"/>
        </w:rPr>
        <w:t xml:space="preserve"> - Republika Slovenija</w:t>
      </w:r>
    </w:p>
    <w:p w14:paraId="747DAB8B" w14:textId="77777777" w:rsidR="00785D20" w:rsidRPr="00C05064" w:rsidRDefault="00785D20" w:rsidP="0086010E">
      <w:pPr>
        <w:spacing w:before="120" w:line="240" w:lineRule="auto"/>
        <w:jc w:val="both"/>
        <w:rPr>
          <w:rFonts w:cs="Arial"/>
          <w:szCs w:val="20"/>
          <w:lang w:eastAsia="sl-SI"/>
        </w:rPr>
      </w:pPr>
      <w:r w:rsidRPr="00C05064">
        <w:rPr>
          <w:rFonts w:cs="Arial"/>
          <w:szCs w:val="20"/>
          <w:lang w:eastAsia="sl-SI"/>
        </w:rPr>
        <w:t xml:space="preserve">Predštudija regioLUR 2020 - Strokovne podlage in predštudija upravičenosti za nadgradnjo regionalnih železniških prog v RS ter železniškega omrežja na področju </w:t>
      </w:r>
      <w:proofErr w:type="spellStart"/>
      <w:r w:rsidRPr="00C05064">
        <w:rPr>
          <w:rFonts w:cs="Arial"/>
          <w:szCs w:val="20"/>
          <w:lang w:eastAsia="sl-SI"/>
        </w:rPr>
        <w:t>LUR</w:t>
      </w:r>
      <w:proofErr w:type="spellEnd"/>
      <w:r w:rsidRPr="00C05064">
        <w:rPr>
          <w:rFonts w:cs="Arial"/>
          <w:szCs w:val="20"/>
          <w:lang w:eastAsia="sl-SI"/>
        </w:rPr>
        <w:t xml:space="preserve"> (</w:t>
      </w:r>
      <w:r w:rsidRPr="00C05064">
        <w:rPr>
          <w:rFonts w:cs="Arial"/>
          <w:szCs w:val="20"/>
        </w:rPr>
        <w:t xml:space="preserve">št. proj. 19_804, </w:t>
      </w:r>
      <w:proofErr w:type="spellStart"/>
      <w:r w:rsidRPr="00C05064">
        <w:rPr>
          <w:rFonts w:cs="Arial"/>
          <w:szCs w:val="20"/>
        </w:rPr>
        <w:t>PNZ</w:t>
      </w:r>
      <w:proofErr w:type="spellEnd"/>
      <w:r w:rsidRPr="00C05064">
        <w:rPr>
          <w:rFonts w:cs="Arial"/>
          <w:szCs w:val="20"/>
        </w:rPr>
        <w:t xml:space="preserve"> svetovanje projektiranje, d. o. o., november 2020)</w:t>
      </w:r>
    </w:p>
    <w:p w14:paraId="142AF0A1" w14:textId="77777777" w:rsidR="00785D20" w:rsidRPr="00C05064" w:rsidRDefault="00BB054D" w:rsidP="0086010E">
      <w:pPr>
        <w:spacing w:before="120" w:line="240" w:lineRule="auto"/>
        <w:jc w:val="both"/>
        <w:rPr>
          <w:rFonts w:cs="Arial"/>
          <w:szCs w:val="20"/>
        </w:rPr>
      </w:pPr>
      <w:r w:rsidRPr="00C05064">
        <w:rPr>
          <w:rFonts w:cs="Arial"/>
          <w:szCs w:val="20"/>
          <w:lang w:eastAsia="sl-SI"/>
        </w:rPr>
        <w:t>ZUreP-3</w:t>
      </w:r>
      <w:r w:rsidR="00785D20" w:rsidRPr="00C05064">
        <w:rPr>
          <w:rFonts w:cs="Arial"/>
          <w:szCs w:val="20"/>
          <w:lang w:eastAsia="sl-SI"/>
        </w:rPr>
        <w:t xml:space="preserve"> - </w:t>
      </w:r>
      <w:r w:rsidRPr="00C05064">
        <w:rPr>
          <w:rFonts w:cs="Arial"/>
          <w:szCs w:val="20"/>
          <w:lang w:eastAsia="sl-SI"/>
        </w:rPr>
        <w:t>Zakon o urejanju prostora (Ur. l. RS, št. </w:t>
      </w:r>
      <w:hyperlink r:id="rId8" w:tgtFrame="_blank" w:tooltip="Zakon o urejanju prostora (ZUreP-3)" w:history="1">
        <w:r w:rsidRPr="00C05064">
          <w:rPr>
            <w:rFonts w:cs="Arial"/>
            <w:szCs w:val="20"/>
            <w:lang w:eastAsia="sl-SI"/>
          </w:rPr>
          <w:t>199/21</w:t>
        </w:r>
      </w:hyperlink>
      <w:r w:rsidRPr="00C05064">
        <w:rPr>
          <w:rFonts w:cs="Arial"/>
          <w:szCs w:val="20"/>
          <w:lang w:eastAsia="sl-SI"/>
        </w:rPr>
        <w:t>)</w:t>
      </w:r>
    </w:p>
    <w:p w14:paraId="4E5E1127" w14:textId="77777777" w:rsidR="00FF612E" w:rsidRPr="00C05064" w:rsidRDefault="00FF612E" w:rsidP="0086010E">
      <w:pPr>
        <w:spacing w:before="120" w:line="240" w:lineRule="auto"/>
        <w:jc w:val="both"/>
        <w:rPr>
          <w:rFonts w:cs="Arial"/>
          <w:szCs w:val="20"/>
          <w:lang w:eastAsia="sl-SI"/>
        </w:rPr>
      </w:pPr>
    </w:p>
    <w:p w14:paraId="09C4D5A5" w14:textId="77777777" w:rsidR="00AA34E9" w:rsidRPr="00C05064" w:rsidRDefault="00AA34E9" w:rsidP="0086010E">
      <w:pPr>
        <w:spacing w:after="200" w:line="276" w:lineRule="auto"/>
        <w:jc w:val="both"/>
        <w:rPr>
          <w:rFonts w:cs="Arial"/>
          <w:szCs w:val="20"/>
          <w:lang w:eastAsia="sl-SI"/>
        </w:rPr>
      </w:pPr>
      <w:r w:rsidRPr="00C05064">
        <w:rPr>
          <w:rFonts w:cs="Arial"/>
          <w:szCs w:val="20"/>
          <w:lang w:eastAsia="sl-SI"/>
        </w:rPr>
        <w:br w:type="page"/>
      </w:r>
    </w:p>
    <w:p w14:paraId="5F44D190" w14:textId="77777777" w:rsidR="00A57FE9" w:rsidRPr="00C05064" w:rsidRDefault="008F404A" w:rsidP="00974184">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0" w:name="_Toc127519533"/>
      <w:r w:rsidRPr="00C05064">
        <w:rPr>
          <w:rFonts w:ascii="Arial" w:eastAsia="Times New Roman" w:hAnsi="Arial" w:cs="Arial"/>
          <w:b/>
          <w:bCs/>
          <w:color w:val="auto"/>
          <w:kern w:val="32"/>
          <w:sz w:val="20"/>
          <w:szCs w:val="20"/>
          <w:lang w:eastAsia="sl-SI"/>
        </w:rPr>
        <w:lastRenderedPageBreak/>
        <w:t>Uvod</w:t>
      </w:r>
      <w:bookmarkEnd w:id="0"/>
    </w:p>
    <w:p w14:paraId="6E286B1C" w14:textId="530E63B1" w:rsidR="00FF612E" w:rsidRPr="00C05064" w:rsidRDefault="00875ECC" w:rsidP="00464EDD">
      <w:pPr>
        <w:jc w:val="both"/>
        <w:rPr>
          <w:rFonts w:cs="Arial"/>
          <w:szCs w:val="20"/>
          <w:lang w:eastAsia="sl-SI"/>
        </w:rPr>
      </w:pPr>
      <w:r w:rsidRPr="00C05064">
        <w:rPr>
          <w:rFonts w:cs="Arial"/>
          <w:szCs w:val="20"/>
          <w:lang w:eastAsia="sl-SI"/>
        </w:rPr>
        <w:t>V</w:t>
      </w:r>
      <w:r w:rsidR="00FF612E" w:rsidRPr="00C05064">
        <w:rPr>
          <w:rFonts w:cs="Arial"/>
          <w:szCs w:val="20"/>
          <w:lang w:eastAsia="sl-SI"/>
        </w:rPr>
        <w:t xml:space="preserve"> </w:t>
      </w:r>
      <w:r w:rsidR="00FF612E" w:rsidRPr="00C05064">
        <w:rPr>
          <w:rFonts w:cs="Arial"/>
          <w:i/>
          <w:szCs w:val="20"/>
          <w:lang w:eastAsia="sl-SI"/>
        </w:rPr>
        <w:t>Strokovnih podlag</w:t>
      </w:r>
      <w:r w:rsidRPr="00C05064">
        <w:rPr>
          <w:rFonts w:cs="Arial"/>
          <w:i/>
          <w:szCs w:val="20"/>
          <w:lang w:eastAsia="sl-SI"/>
        </w:rPr>
        <w:t xml:space="preserve">ah in </w:t>
      </w:r>
      <w:proofErr w:type="spellStart"/>
      <w:r w:rsidRPr="00C05064">
        <w:rPr>
          <w:rFonts w:cs="Arial"/>
          <w:i/>
          <w:szCs w:val="20"/>
          <w:lang w:eastAsia="sl-SI"/>
        </w:rPr>
        <w:t>predštudiji</w:t>
      </w:r>
      <w:proofErr w:type="spellEnd"/>
      <w:r w:rsidR="00FF612E" w:rsidRPr="00C05064">
        <w:rPr>
          <w:rFonts w:cs="Arial"/>
          <w:i/>
          <w:szCs w:val="20"/>
          <w:lang w:eastAsia="sl-SI"/>
        </w:rPr>
        <w:t xml:space="preserve"> upravičenosti za nadgradnjo regionalnih železniških prog v RS ter železniškega omrežja na področju </w:t>
      </w:r>
      <w:proofErr w:type="spellStart"/>
      <w:r w:rsidR="00FF612E" w:rsidRPr="00C05064">
        <w:rPr>
          <w:rFonts w:cs="Arial"/>
          <w:i/>
          <w:szCs w:val="20"/>
          <w:lang w:eastAsia="sl-SI"/>
        </w:rPr>
        <w:t>LUR</w:t>
      </w:r>
      <w:proofErr w:type="spellEnd"/>
      <w:r w:rsidR="00FF612E" w:rsidRPr="00C05064">
        <w:rPr>
          <w:rFonts w:cs="Arial"/>
          <w:szCs w:val="20"/>
          <w:lang w:eastAsia="sl-SI"/>
        </w:rPr>
        <w:t xml:space="preserve"> (</w:t>
      </w:r>
      <w:r w:rsidR="00FF612E" w:rsidRPr="00C05064">
        <w:rPr>
          <w:rFonts w:cs="Arial"/>
          <w:szCs w:val="20"/>
        </w:rPr>
        <w:t xml:space="preserve">št. proj. 19_804, </w:t>
      </w:r>
      <w:proofErr w:type="spellStart"/>
      <w:r w:rsidR="00FF612E" w:rsidRPr="00C05064">
        <w:rPr>
          <w:rFonts w:cs="Arial"/>
          <w:szCs w:val="20"/>
        </w:rPr>
        <w:t>PNZ</w:t>
      </w:r>
      <w:proofErr w:type="spellEnd"/>
      <w:r w:rsidR="00FF612E" w:rsidRPr="00C05064">
        <w:rPr>
          <w:rFonts w:cs="Arial"/>
          <w:szCs w:val="20"/>
        </w:rPr>
        <w:t xml:space="preserve"> svetovanje projektiranje,</w:t>
      </w:r>
      <w:r w:rsidR="009660C6">
        <w:rPr>
          <w:rFonts w:cs="Arial"/>
          <w:szCs w:val="20"/>
        </w:rPr>
        <w:t xml:space="preserve"> </w:t>
      </w:r>
      <w:r w:rsidR="00FF612E" w:rsidRPr="00C05064">
        <w:rPr>
          <w:rFonts w:cs="Arial"/>
          <w:szCs w:val="20"/>
        </w:rPr>
        <w:t>d.</w:t>
      </w:r>
      <w:r w:rsidR="009660C6">
        <w:rPr>
          <w:rFonts w:cs="Arial"/>
          <w:szCs w:val="20"/>
        </w:rPr>
        <w:t xml:space="preserve"> </w:t>
      </w:r>
      <w:r w:rsidR="00FF612E" w:rsidRPr="00C05064">
        <w:rPr>
          <w:rFonts w:cs="Arial"/>
          <w:szCs w:val="20"/>
        </w:rPr>
        <w:t>o.</w:t>
      </w:r>
      <w:r w:rsidR="009660C6">
        <w:rPr>
          <w:rFonts w:cs="Arial"/>
          <w:szCs w:val="20"/>
        </w:rPr>
        <w:t xml:space="preserve"> </w:t>
      </w:r>
      <w:r w:rsidR="00FF612E" w:rsidRPr="00C05064">
        <w:rPr>
          <w:rFonts w:cs="Arial"/>
          <w:szCs w:val="20"/>
        </w:rPr>
        <w:t xml:space="preserve">o., november 2020; </w:t>
      </w:r>
      <w:r w:rsidR="00FF612E" w:rsidRPr="00C05064">
        <w:rPr>
          <w:rFonts w:cs="Arial"/>
          <w:szCs w:val="20"/>
          <w:lang w:eastAsia="sl-SI"/>
        </w:rPr>
        <w:t xml:space="preserve">v nadaljevanju: </w:t>
      </w:r>
      <w:r w:rsidR="00FF612E" w:rsidRPr="00C05064">
        <w:rPr>
          <w:rFonts w:cs="Arial"/>
          <w:szCs w:val="20"/>
        </w:rPr>
        <w:t>Predštudija regioLUR 2020</w:t>
      </w:r>
      <w:r w:rsidR="00FF612E" w:rsidRPr="00C05064">
        <w:rPr>
          <w:rFonts w:cs="Arial"/>
          <w:szCs w:val="20"/>
          <w:lang w:eastAsia="sl-SI"/>
        </w:rPr>
        <w:t xml:space="preserve">) </w:t>
      </w:r>
      <w:r w:rsidR="00D43B8D" w:rsidRPr="00C05064">
        <w:rPr>
          <w:rFonts w:cs="Arial"/>
          <w:szCs w:val="20"/>
          <w:lang w:eastAsia="sl-SI"/>
        </w:rPr>
        <w:t>je med drugim predvidena</w:t>
      </w:r>
      <w:r w:rsidRPr="00C05064">
        <w:rPr>
          <w:rFonts w:cs="Arial"/>
          <w:szCs w:val="20"/>
          <w:lang w:eastAsia="sl-SI"/>
        </w:rPr>
        <w:t xml:space="preserve"> nova železniška povezava </w:t>
      </w:r>
      <w:r w:rsidR="006644AE" w:rsidRPr="00C05064">
        <w:rPr>
          <w:rFonts w:cs="Arial"/>
          <w:szCs w:val="20"/>
          <w:lang w:eastAsia="sl-SI"/>
        </w:rPr>
        <w:t xml:space="preserve">za </w:t>
      </w:r>
      <w:r w:rsidR="00A90A78" w:rsidRPr="00C05064">
        <w:rPr>
          <w:rFonts w:cs="Arial"/>
          <w:szCs w:val="20"/>
          <w:lang w:eastAsia="sl-SI"/>
        </w:rPr>
        <w:t xml:space="preserve">potniški promet </w:t>
      </w:r>
      <w:r w:rsidRPr="00C05064">
        <w:rPr>
          <w:rFonts w:cs="Arial"/>
          <w:szCs w:val="20"/>
          <w:lang w:eastAsia="sl-SI"/>
        </w:rPr>
        <w:t>od železniške proge št. 21 Ljubljana Šiška–K</w:t>
      </w:r>
      <w:r w:rsidR="00382E66">
        <w:rPr>
          <w:rFonts w:cs="Arial"/>
          <w:szCs w:val="20"/>
          <w:lang w:eastAsia="sl-SI"/>
        </w:rPr>
        <w:t>amnik Graben pri Domžalah mimo L</w:t>
      </w:r>
      <w:r w:rsidRPr="00C05064">
        <w:rPr>
          <w:rFonts w:cs="Arial"/>
          <w:szCs w:val="20"/>
          <w:lang w:eastAsia="sl-SI"/>
        </w:rPr>
        <w:t>etališča Jožeta Pučnika Ljubljana do Zlatega Polja pri K</w:t>
      </w:r>
      <w:r w:rsidR="00521D36" w:rsidRPr="00C05064">
        <w:rPr>
          <w:rFonts w:cs="Arial"/>
          <w:szCs w:val="20"/>
          <w:lang w:eastAsia="sl-SI"/>
        </w:rPr>
        <w:t>ranju in proge št. 20 Ljubljana–Jesenice–</w:t>
      </w:r>
      <w:r w:rsidRPr="00C05064">
        <w:rPr>
          <w:rFonts w:cs="Arial"/>
          <w:szCs w:val="20"/>
          <w:lang w:eastAsia="sl-SI"/>
        </w:rPr>
        <w:t>d.</w:t>
      </w:r>
      <w:r w:rsidR="006343C8" w:rsidRPr="00C05064">
        <w:rPr>
          <w:rFonts w:cs="Arial"/>
          <w:szCs w:val="20"/>
          <w:lang w:eastAsia="sl-SI"/>
        </w:rPr>
        <w:t xml:space="preserve"> </w:t>
      </w:r>
      <w:r w:rsidR="00306EF3" w:rsidRPr="00C05064">
        <w:rPr>
          <w:rFonts w:cs="Arial"/>
          <w:szCs w:val="20"/>
          <w:lang w:eastAsia="sl-SI"/>
        </w:rPr>
        <w:t>m</w:t>
      </w:r>
      <w:r w:rsidR="000E3D51" w:rsidRPr="00C05064">
        <w:rPr>
          <w:rFonts w:cs="Arial"/>
          <w:szCs w:val="20"/>
          <w:lang w:eastAsia="sl-SI"/>
        </w:rPr>
        <w:t xml:space="preserve"> (</w:t>
      </w:r>
      <w:r w:rsidR="000E3D51" w:rsidRPr="00C05064">
        <w:rPr>
          <w:rFonts w:cs="Arial"/>
          <w:szCs w:val="20"/>
        </w:rPr>
        <w:t>naknadno se je začelo razmišljati še za tovorni promet)</w:t>
      </w:r>
      <w:r w:rsidR="00306EF3" w:rsidRPr="00C05064">
        <w:rPr>
          <w:rFonts w:cs="Arial"/>
          <w:szCs w:val="20"/>
          <w:lang w:eastAsia="sl-SI"/>
        </w:rPr>
        <w:t xml:space="preserve">. </w:t>
      </w:r>
      <w:r w:rsidR="009660C6">
        <w:rPr>
          <w:rFonts w:cs="Arial"/>
          <w:szCs w:val="20"/>
          <w:lang w:eastAsia="sl-SI"/>
        </w:rPr>
        <w:t>Tako p</w:t>
      </w:r>
      <w:r w:rsidR="00306EF3" w:rsidRPr="00C05064">
        <w:rPr>
          <w:rFonts w:cs="Arial"/>
          <w:szCs w:val="20"/>
          <w:lang w:eastAsia="sl-SI"/>
        </w:rPr>
        <w:t>redvidena nova železniška povezava</w:t>
      </w:r>
      <w:r w:rsidR="00306EF3" w:rsidRPr="00C05064">
        <w:rPr>
          <w:rFonts w:cs="Arial"/>
          <w:szCs w:val="20"/>
        </w:rPr>
        <w:t xml:space="preserve"> bo obravnavana kot osnovni koncept (izhodišče) za izdelavo strokovnih podlag za pobudo v okviru državnega prostorskega načrtovanja.</w:t>
      </w:r>
    </w:p>
    <w:p w14:paraId="1FA1FD4C" w14:textId="77777777" w:rsidR="003A31EB" w:rsidRPr="00C05064" w:rsidRDefault="003A31EB" w:rsidP="00464EDD">
      <w:pPr>
        <w:jc w:val="both"/>
        <w:rPr>
          <w:rFonts w:cs="Arial"/>
          <w:szCs w:val="20"/>
          <w:lang w:eastAsia="sl-SI"/>
        </w:rPr>
      </w:pPr>
    </w:p>
    <w:p w14:paraId="247F0448" w14:textId="021FE89B" w:rsidR="009D367B" w:rsidRPr="00C05064" w:rsidRDefault="009660C6" w:rsidP="00464EDD">
      <w:pPr>
        <w:jc w:val="both"/>
        <w:rPr>
          <w:rFonts w:cs="Arial"/>
          <w:szCs w:val="20"/>
          <w:lang w:eastAsia="sl-SI"/>
        </w:rPr>
      </w:pPr>
      <w:r>
        <w:rPr>
          <w:rFonts w:cs="Arial"/>
          <w:szCs w:val="20"/>
          <w:lang w:eastAsia="sl-SI"/>
        </w:rPr>
        <w:t>Nova železniška proga bo</w:t>
      </w:r>
      <w:r w:rsidR="00FF612E" w:rsidRPr="00C05064">
        <w:rPr>
          <w:rFonts w:cs="Arial"/>
          <w:szCs w:val="20"/>
          <w:lang w:eastAsia="sl-SI"/>
        </w:rPr>
        <w:t xml:space="preserve"> omogoč</w:t>
      </w:r>
      <w:r>
        <w:rPr>
          <w:rFonts w:cs="Arial"/>
          <w:szCs w:val="20"/>
          <w:lang w:eastAsia="sl-SI"/>
        </w:rPr>
        <w:t>ila</w:t>
      </w:r>
      <w:r w:rsidR="00FF612E" w:rsidRPr="00C05064">
        <w:rPr>
          <w:rFonts w:cs="Arial"/>
          <w:szCs w:val="20"/>
          <w:lang w:eastAsia="sl-SI"/>
        </w:rPr>
        <w:t xml:space="preserve"> doseganje strateškega cilja RS (</w:t>
      </w:r>
      <w:r>
        <w:rPr>
          <w:rFonts w:cs="Arial"/>
          <w:szCs w:val="20"/>
          <w:lang w:eastAsia="sl-SI"/>
        </w:rPr>
        <w:t xml:space="preserve">opredeljenega v dokumentih: </w:t>
      </w:r>
      <w:r w:rsidR="00FF612E" w:rsidRPr="00C05064">
        <w:rPr>
          <w:rFonts w:cs="Arial"/>
          <w:szCs w:val="20"/>
          <w:lang w:eastAsia="sl-SI"/>
        </w:rPr>
        <w:t>Strategija razvoja prometa do leta 2030</w:t>
      </w:r>
      <w:r w:rsidR="00BB054D" w:rsidRPr="00C05064">
        <w:rPr>
          <w:rFonts w:cs="Arial"/>
          <w:szCs w:val="20"/>
          <w:lang w:eastAsia="sl-SI"/>
        </w:rPr>
        <w:t xml:space="preserve"> </w:t>
      </w:r>
      <w:r w:rsidR="00FF612E" w:rsidRPr="00C05064">
        <w:rPr>
          <w:rFonts w:cs="Arial"/>
          <w:szCs w:val="20"/>
          <w:lang w:eastAsia="sl-SI"/>
        </w:rPr>
        <w:t>in Resolucija o nacionalnem programu razvoja prometa v RS za obdobje do leta 2030</w:t>
      </w:r>
      <w:r>
        <w:rPr>
          <w:rFonts w:cs="Arial"/>
          <w:szCs w:val="20"/>
          <w:lang w:eastAsia="sl-SI"/>
        </w:rPr>
        <w:t xml:space="preserve">, </w:t>
      </w:r>
      <w:r w:rsidR="001C1238" w:rsidRPr="00C05064">
        <w:rPr>
          <w:rFonts w:cs="Arial"/>
          <w:szCs w:val="20"/>
          <w:lang w:eastAsia="sl-SI"/>
        </w:rPr>
        <w:t>Ur</w:t>
      </w:r>
      <w:r w:rsidR="001D43CD" w:rsidRPr="00C05064">
        <w:rPr>
          <w:rFonts w:cs="Arial"/>
          <w:szCs w:val="20"/>
          <w:lang w:eastAsia="sl-SI"/>
        </w:rPr>
        <w:t>.</w:t>
      </w:r>
      <w:r w:rsidR="00BB054D" w:rsidRPr="00C05064">
        <w:rPr>
          <w:rFonts w:cs="Arial"/>
          <w:szCs w:val="20"/>
          <w:lang w:eastAsia="sl-SI"/>
        </w:rPr>
        <w:t xml:space="preserve"> l.</w:t>
      </w:r>
      <w:r w:rsidR="001C1238" w:rsidRPr="00C05064">
        <w:rPr>
          <w:rFonts w:cs="Arial"/>
          <w:szCs w:val="20"/>
          <w:lang w:eastAsia="sl-SI"/>
        </w:rPr>
        <w:t xml:space="preserve"> </w:t>
      </w:r>
      <w:r w:rsidR="00FF612E" w:rsidRPr="00C05064">
        <w:rPr>
          <w:rFonts w:cs="Arial"/>
          <w:szCs w:val="20"/>
          <w:lang w:eastAsia="sl-SI"/>
        </w:rPr>
        <w:t xml:space="preserve">RS, </w:t>
      </w:r>
      <w:r>
        <w:rPr>
          <w:rFonts w:cs="Arial"/>
          <w:szCs w:val="20"/>
          <w:lang w:eastAsia="sl-SI"/>
        </w:rPr>
        <w:t xml:space="preserve">št. </w:t>
      </w:r>
      <w:hyperlink r:id="rId9" w:tgtFrame="_blank" w:tooltip="Resolucija o nacionalnem programu razvoja prometa v Republiki Sloveniji za obdobje do leta 2030 (ReNPRP30)" w:history="1">
        <w:r w:rsidR="00BB054D" w:rsidRPr="00C05064">
          <w:rPr>
            <w:rFonts w:cs="Arial"/>
            <w:szCs w:val="20"/>
            <w:lang w:eastAsia="sl-SI"/>
          </w:rPr>
          <w:t>75/16</w:t>
        </w:r>
      </w:hyperlink>
      <w:r>
        <w:rPr>
          <w:rFonts w:cs="Arial"/>
          <w:szCs w:val="20"/>
          <w:lang w:eastAsia="sl-SI"/>
        </w:rPr>
        <w:t xml:space="preserve">, </w:t>
      </w:r>
      <w:hyperlink r:id="rId10" w:tgtFrame="_blank" w:tooltip="Resolucija o spremembah in dopolnitvah Resolucije o nacionalnem programu razvoja prometa v Republiki Sloveniji za obdobje do leta 2030" w:history="1">
        <w:r w:rsidR="00BB054D" w:rsidRPr="00C05064">
          <w:rPr>
            <w:rFonts w:cs="Arial"/>
            <w:szCs w:val="20"/>
            <w:lang w:eastAsia="sl-SI"/>
          </w:rPr>
          <w:t>90/21</w:t>
        </w:r>
      </w:hyperlink>
      <w:r>
        <w:rPr>
          <w:rFonts w:cs="Arial"/>
          <w:szCs w:val="20"/>
          <w:lang w:eastAsia="sl-SI"/>
        </w:rPr>
        <w:t xml:space="preserve"> </w:t>
      </w:r>
      <w:r w:rsidR="00BB054D" w:rsidRPr="00C05064">
        <w:rPr>
          <w:rFonts w:cs="Arial"/>
          <w:szCs w:val="20"/>
          <w:lang w:eastAsia="sl-SI"/>
        </w:rPr>
        <w:t>in</w:t>
      </w:r>
      <w:r>
        <w:rPr>
          <w:rFonts w:cs="Arial"/>
          <w:szCs w:val="20"/>
          <w:lang w:eastAsia="sl-SI"/>
        </w:rPr>
        <w:t xml:space="preserve"> </w:t>
      </w:r>
      <w:hyperlink r:id="rId11" w:tgtFrame="_blank" w:tooltip="Zakon o celostnem prometnem načrtovanju" w:history="1">
        <w:r w:rsidR="00BB054D" w:rsidRPr="00C05064">
          <w:rPr>
            <w:rFonts w:cs="Arial"/>
            <w:szCs w:val="20"/>
            <w:lang w:eastAsia="sl-SI"/>
          </w:rPr>
          <w:t>130/22</w:t>
        </w:r>
      </w:hyperlink>
      <w:r>
        <w:rPr>
          <w:rFonts w:cs="Arial"/>
          <w:szCs w:val="20"/>
          <w:lang w:eastAsia="sl-SI"/>
        </w:rPr>
        <w:t xml:space="preserve"> </w:t>
      </w:r>
      <w:r w:rsidR="00BB054D" w:rsidRPr="00C05064">
        <w:rPr>
          <w:rFonts w:cs="Arial"/>
          <w:szCs w:val="20"/>
          <w:lang w:eastAsia="sl-SI"/>
        </w:rPr>
        <w:t xml:space="preserve">– </w:t>
      </w:r>
      <w:proofErr w:type="spellStart"/>
      <w:r w:rsidR="00BB054D" w:rsidRPr="00C05064">
        <w:rPr>
          <w:rFonts w:cs="Arial"/>
          <w:szCs w:val="20"/>
          <w:lang w:eastAsia="sl-SI"/>
        </w:rPr>
        <w:t>ZCPN</w:t>
      </w:r>
      <w:proofErr w:type="spellEnd"/>
      <w:r w:rsidR="00BB054D" w:rsidRPr="00C05064">
        <w:rPr>
          <w:rFonts w:cs="Arial"/>
          <w:szCs w:val="20"/>
          <w:lang w:eastAsia="sl-SI"/>
        </w:rPr>
        <w:t>)</w:t>
      </w:r>
      <w:r w:rsidR="00FF612E" w:rsidRPr="00C05064">
        <w:rPr>
          <w:rFonts w:cs="Arial"/>
          <w:szCs w:val="20"/>
          <w:lang w:eastAsia="sl-SI"/>
        </w:rPr>
        <w:t xml:space="preserve">, saj bo načrtovana proga </w:t>
      </w:r>
      <w:r w:rsidR="00FF612E" w:rsidRPr="00C05064">
        <w:rPr>
          <w:rFonts w:cs="Arial"/>
          <w:szCs w:val="20"/>
          <w:u w:val="single"/>
          <w:lang w:eastAsia="sl-SI"/>
        </w:rPr>
        <w:t>dosegla osnovna dva cilja</w:t>
      </w:r>
      <w:r w:rsidR="00FF612E" w:rsidRPr="00C05064">
        <w:rPr>
          <w:rFonts w:cs="Arial"/>
          <w:szCs w:val="20"/>
          <w:lang w:eastAsia="sl-SI"/>
        </w:rPr>
        <w:t>, povezala letališki kompleks in spremljajoče dejavnosti ob letališču na ustrezno železniško povezavo v obeh oz. vseh smereh</w:t>
      </w:r>
      <w:r>
        <w:rPr>
          <w:rFonts w:cs="Arial"/>
          <w:szCs w:val="20"/>
          <w:lang w:eastAsia="sl-SI"/>
        </w:rPr>
        <w:t>; s</w:t>
      </w:r>
      <w:r w:rsidR="00FF612E" w:rsidRPr="00C05064">
        <w:rPr>
          <w:rFonts w:cs="Arial"/>
          <w:szCs w:val="20"/>
          <w:lang w:eastAsia="sl-SI"/>
        </w:rPr>
        <w:t xml:space="preserve"> tako povezavo se bo povečala </w:t>
      </w:r>
      <w:r>
        <w:rPr>
          <w:rFonts w:cs="Arial"/>
          <w:szCs w:val="20"/>
          <w:lang w:eastAsia="sl-SI"/>
        </w:rPr>
        <w:t xml:space="preserve">tudi </w:t>
      </w:r>
      <w:r w:rsidR="00FF612E" w:rsidRPr="00C05064">
        <w:rPr>
          <w:rFonts w:cs="Arial"/>
          <w:szCs w:val="20"/>
          <w:lang w:eastAsia="sl-SI"/>
        </w:rPr>
        <w:t xml:space="preserve">vloga železnice v </w:t>
      </w:r>
      <w:proofErr w:type="spellStart"/>
      <w:r w:rsidR="00FF612E" w:rsidRPr="00C05064">
        <w:rPr>
          <w:rFonts w:cs="Arial"/>
          <w:szCs w:val="20"/>
          <w:lang w:eastAsia="sl-SI"/>
        </w:rPr>
        <w:t>JPP</w:t>
      </w:r>
      <w:proofErr w:type="spellEnd"/>
      <w:r w:rsidR="00FF612E" w:rsidRPr="00C05064">
        <w:rPr>
          <w:rFonts w:cs="Arial"/>
          <w:szCs w:val="20"/>
          <w:lang w:eastAsia="sl-SI"/>
        </w:rPr>
        <w:t xml:space="preserve"> v omrežju naselij, saj bo gosti poselitvi severno od Ljubljane omogočila uporabo železnice za dnevne migracije.</w:t>
      </w:r>
    </w:p>
    <w:p w14:paraId="37D4166C" w14:textId="77777777" w:rsidR="00FF612E" w:rsidRPr="00C05064" w:rsidRDefault="00FF612E" w:rsidP="00464EDD">
      <w:pPr>
        <w:jc w:val="both"/>
        <w:rPr>
          <w:rFonts w:cs="Arial"/>
          <w:szCs w:val="20"/>
          <w:lang w:eastAsia="sl-SI"/>
        </w:rPr>
      </w:pPr>
    </w:p>
    <w:p w14:paraId="5E6D0606" w14:textId="26A9258E" w:rsidR="00B22CC1" w:rsidRPr="00C05064" w:rsidRDefault="00FF612E" w:rsidP="00464EDD">
      <w:pPr>
        <w:jc w:val="both"/>
        <w:rPr>
          <w:rFonts w:cs="Arial"/>
          <w:szCs w:val="20"/>
          <w:lang w:eastAsia="sl-SI"/>
        </w:rPr>
      </w:pPr>
      <w:r w:rsidRPr="00C05064">
        <w:rPr>
          <w:rFonts w:cs="Arial"/>
          <w:szCs w:val="20"/>
          <w:lang w:eastAsia="sl-SI"/>
        </w:rPr>
        <w:t xml:space="preserve">Za umestitev novih ureditev v prostor je treba skladno z </w:t>
      </w:r>
      <w:r w:rsidR="009C3C95" w:rsidRPr="00C05064">
        <w:rPr>
          <w:rFonts w:cs="Arial"/>
          <w:szCs w:val="20"/>
        </w:rPr>
        <w:t>Zakonom</w:t>
      </w:r>
      <w:r w:rsidRPr="00C05064">
        <w:rPr>
          <w:rFonts w:cs="Arial"/>
          <w:szCs w:val="20"/>
        </w:rPr>
        <w:t xml:space="preserve"> o urejanju prostora (</w:t>
      </w:r>
      <w:r w:rsidR="009660C6">
        <w:rPr>
          <w:rFonts w:cs="Arial"/>
          <w:szCs w:val="20"/>
          <w:lang w:eastAsia="sl-SI"/>
        </w:rPr>
        <w:t xml:space="preserve">Ur. l. RS, št. </w:t>
      </w:r>
      <w:hyperlink r:id="rId12" w:tgtFrame="_blank" w:tooltip="Zakon o urejanju prostora (ZUreP-3)" w:history="1">
        <w:r w:rsidR="00BB054D" w:rsidRPr="00C05064">
          <w:rPr>
            <w:rFonts w:cs="Arial"/>
            <w:szCs w:val="20"/>
            <w:lang w:eastAsia="sl-SI"/>
          </w:rPr>
          <w:t>199/21</w:t>
        </w:r>
      </w:hyperlink>
      <w:r w:rsidRPr="00C05064">
        <w:rPr>
          <w:rFonts w:cs="Arial"/>
          <w:szCs w:val="20"/>
        </w:rPr>
        <w:t>; v nadaljevanju ZUreP-</w:t>
      </w:r>
      <w:r w:rsidR="00BB054D" w:rsidRPr="00C05064">
        <w:rPr>
          <w:rFonts w:cs="Arial"/>
          <w:szCs w:val="20"/>
        </w:rPr>
        <w:t>3</w:t>
      </w:r>
      <w:r w:rsidRPr="00C05064">
        <w:rPr>
          <w:rFonts w:cs="Arial"/>
          <w:szCs w:val="20"/>
        </w:rPr>
        <w:t>)</w:t>
      </w:r>
      <w:r w:rsidRPr="00C05064">
        <w:rPr>
          <w:rFonts w:cs="Arial"/>
          <w:szCs w:val="20"/>
          <w:lang w:eastAsia="sl-SI"/>
        </w:rPr>
        <w:t xml:space="preserve"> pripraviti državni prostorski načrt, ki ga sprejme Vlada Republike Slovenije z uredbo, ali pridobiti celovito dovoljenje v združenem postop</w:t>
      </w:r>
      <w:r w:rsidR="00F12DE0" w:rsidRPr="00C05064">
        <w:rPr>
          <w:rFonts w:cs="Arial"/>
          <w:szCs w:val="20"/>
          <w:lang w:eastAsia="sl-SI"/>
        </w:rPr>
        <w:t>ku načrtovanja in dovoljevanja.</w:t>
      </w:r>
    </w:p>
    <w:p w14:paraId="5C5C5FBC" w14:textId="77777777" w:rsidR="00F14F70" w:rsidRPr="00C05064" w:rsidRDefault="00F14F70" w:rsidP="00F14F70">
      <w:pPr>
        <w:jc w:val="both"/>
        <w:rPr>
          <w:rFonts w:cs="Arial"/>
          <w:szCs w:val="20"/>
        </w:rPr>
      </w:pPr>
    </w:p>
    <w:p w14:paraId="178CF763" w14:textId="77777777" w:rsidR="00B22CC1" w:rsidRPr="00C05064" w:rsidRDefault="00B22CC1" w:rsidP="00464EDD">
      <w:pPr>
        <w:jc w:val="both"/>
        <w:rPr>
          <w:rFonts w:cs="Arial"/>
          <w:szCs w:val="20"/>
          <w:lang w:eastAsia="sl-SI"/>
        </w:rPr>
      </w:pPr>
    </w:p>
    <w:p w14:paraId="15FB5753" w14:textId="77777777" w:rsidR="00F0505C" w:rsidRPr="00C05064" w:rsidRDefault="00F0505C" w:rsidP="00464EDD">
      <w:pPr>
        <w:jc w:val="both"/>
        <w:rPr>
          <w:rFonts w:cs="Arial"/>
          <w:szCs w:val="20"/>
          <w:lang w:eastAsia="sl-SI"/>
        </w:rPr>
      </w:pPr>
      <w:r w:rsidRPr="00C05064">
        <w:rPr>
          <w:rFonts w:cs="Arial"/>
          <w:noProof/>
          <w:szCs w:val="20"/>
          <w:lang w:eastAsia="sl-SI"/>
        </w:rPr>
        <w:drawing>
          <wp:inline distT="0" distB="0" distL="0" distR="0" wp14:anchorId="1845DE00" wp14:editId="4B6271FA">
            <wp:extent cx="4828309" cy="3493093"/>
            <wp:effectExtent l="0" t="0" r="0" b="0"/>
            <wp:docPr id="12" name="Slika 12" descr="Z:\_V_DPN NAVEZAVA NA LETALIŠČE JOŽETA PUČNIKA\02 Pogodbe\Zajeta sl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Z:\_V_DPN NAVEZAVA NA LETALIŠČE JOŽETA PUČNIKA\02 Pogodbe\Zajeta slika.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3921" cy="3504388"/>
                    </a:xfrm>
                    <a:prstGeom prst="rect">
                      <a:avLst/>
                    </a:prstGeom>
                    <a:noFill/>
                    <a:ln>
                      <a:noFill/>
                    </a:ln>
                  </pic:spPr>
                </pic:pic>
              </a:graphicData>
            </a:graphic>
          </wp:inline>
        </w:drawing>
      </w:r>
    </w:p>
    <w:p w14:paraId="6651D421" w14:textId="77777777" w:rsidR="00B618D7" w:rsidRPr="00C05064" w:rsidRDefault="00B618D7" w:rsidP="00464EDD">
      <w:pPr>
        <w:jc w:val="both"/>
        <w:rPr>
          <w:rFonts w:cs="Arial"/>
          <w:szCs w:val="20"/>
          <w:lang w:eastAsia="sl-SI"/>
        </w:rPr>
      </w:pPr>
    </w:p>
    <w:p w14:paraId="05CFCCE8" w14:textId="1CCAE78C" w:rsidR="00B618D7" w:rsidRPr="00C05064" w:rsidRDefault="008A1F52" w:rsidP="00464EDD">
      <w:pPr>
        <w:jc w:val="both"/>
        <w:rPr>
          <w:rFonts w:cs="Arial"/>
          <w:szCs w:val="20"/>
        </w:rPr>
      </w:pPr>
      <w:r w:rsidRPr="00C05064">
        <w:rPr>
          <w:rFonts w:cs="Arial"/>
          <w:szCs w:val="20"/>
          <w:lang w:eastAsia="sl-SI"/>
        </w:rPr>
        <w:t>Slika: Shematski prikaz nove železniške povezave</w:t>
      </w:r>
      <w:r w:rsidRPr="00C05064">
        <w:rPr>
          <w:rFonts w:cs="Arial"/>
          <w:szCs w:val="20"/>
        </w:rPr>
        <w:t xml:space="preserve"> (Vir: </w:t>
      </w:r>
      <w:r w:rsidR="00622ED9" w:rsidRPr="00C05064">
        <w:rPr>
          <w:rFonts w:cs="Arial"/>
          <w:szCs w:val="20"/>
        </w:rPr>
        <w:t>Predštudija regioLUR 2020</w:t>
      </w:r>
      <w:r w:rsidR="00C05439" w:rsidRPr="00C05064">
        <w:rPr>
          <w:rFonts w:cs="Arial"/>
          <w:szCs w:val="20"/>
        </w:rPr>
        <w:t>)</w:t>
      </w:r>
    </w:p>
    <w:p w14:paraId="1E26F8B0" w14:textId="155D10C3" w:rsidR="00C05439" w:rsidRPr="00C05064" w:rsidRDefault="00C05439" w:rsidP="00464EDD">
      <w:pPr>
        <w:jc w:val="both"/>
        <w:rPr>
          <w:rFonts w:cs="Arial"/>
          <w:szCs w:val="20"/>
        </w:rPr>
      </w:pPr>
    </w:p>
    <w:p w14:paraId="0FF4A6F1" w14:textId="77777777" w:rsidR="0028572C" w:rsidRPr="00C05064" w:rsidRDefault="0028572C" w:rsidP="00464EDD">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1" w:name="_Toc127519534"/>
      <w:r w:rsidRPr="00C05064">
        <w:rPr>
          <w:rFonts w:ascii="Arial" w:eastAsia="Times New Roman" w:hAnsi="Arial" w:cs="Arial"/>
          <w:b/>
          <w:bCs/>
          <w:color w:val="auto"/>
          <w:kern w:val="32"/>
          <w:sz w:val="20"/>
          <w:szCs w:val="20"/>
          <w:lang w:eastAsia="sl-SI"/>
        </w:rPr>
        <w:t>Predmet naloge</w:t>
      </w:r>
      <w:bookmarkEnd w:id="1"/>
    </w:p>
    <w:p w14:paraId="37B52A0B" w14:textId="5792A0D0" w:rsidR="003F2C51" w:rsidRPr="00C05064" w:rsidRDefault="00FF612E" w:rsidP="00464EDD">
      <w:pPr>
        <w:jc w:val="both"/>
        <w:rPr>
          <w:rFonts w:cs="Arial"/>
          <w:szCs w:val="20"/>
          <w:lang w:eastAsia="sl-SI"/>
        </w:rPr>
      </w:pPr>
      <w:r w:rsidRPr="00C05064">
        <w:rPr>
          <w:rFonts w:cs="Arial"/>
          <w:szCs w:val="20"/>
          <w:lang w:eastAsia="sl-SI"/>
        </w:rPr>
        <w:lastRenderedPageBreak/>
        <w:t>Predmet naloge je izdelava strokovnih podlag za pobudo</w:t>
      </w:r>
      <w:r w:rsidR="009660C6">
        <w:rPr>
          <w:rFonts w:cs="Arial"/>
          <w:szCs w:val="20"/>
          <w:lang w:eastAsia="sl-SI"/>
        </w:rPr>
        <w:t xml:space="preserve"> za državni prostorski načrt</w:t>
      </w:r>
      <w:r w:rsidRPr="00C05064">
        <w:rPr>
          <w:rFonts w:cs="Arial"/>
          <w:szCs w:val="20"/>
          <w:lang w:eastAsia="sl-SI"/>
        </w:rPr>
        <w:t xml:space="preserve">, </w:t>
      </w:r>
      <w:r w:rsidR="00F0505C" w:rsidRPr="00C05064">
        <w:rPr>
          <w:rFonts w:cs="Arial"/>
          <w:szCs w:val="20"/>
          <w:lang w:eastAsia="sl-SI"/>
        </w:rPr>
        <w:t xml:space="preserve">izdelava </w:t>
      </w:r>
      <w:r w:rsidR="00774D53" w:rsidRPr="00C05064">
        <w:rPr>
          <w:rFonts w:cs="Arial"/>
          <w:szCs w:val="20"/>
          <w:lang w:eastAsia="sl-SI"/>
        </w:rPr>
        <w:t>pobude/</w:t>
      </w:r>
      <w:proofErr w:type="spellStart"/>
      <w:r w:rsidR="00774D53" w:rsidRPr="00C05064">
        <w:rPr>
          <w:rFonts w:cs="Arial"/>
          <w:szCs w:val="20"/>
          <w:lang w:eastAsia="sl-SI"/>
        </w:rPr>
        <w:t>DIIP</w:t>
      </w:r>
      <w:proofErr w:type="spellEnd"/>
      <w:r w:rsidR="00774D53" w:rsidRPr="00C05064">
        <w:rPr>
          <w:rFonts w:cs="Arial"/>
          <w:szCs w:val="20"/>
          <w:lang w:eastAsia="sl-SI"/>
        </w:rPr>
        <w:t xml:space="preserve"> in </w:t>
      </w:r>
      <w:r w:rsidR="00C05439" w:rsidRPr="00C05064">
        <w:rPr>
          <w:rFonts w:cs="Arial"/>
          <w:szCs w:val="20"/>
          <w:lang w:eastAsia="sl-SI"/>
        </w:rPr>
        <w:t>analize podatkov in usmeritev</w:t>
      </w:r>
      <w:r w:rsidRPr="00C05064">
        <w:rPr>
          <w:rFonts w:cs="Arial"/>
          <w:szCs w:val="20"/>
          <w:lang w:eastAsia="sl-SI"/>
        </w:rPr>
        <w:t xml:space="preserve"> za </w:t>
      </w:r>
      <w:r w:rsidR="009660C6">
        <w:rPr>
          <w:rFonts w:cs="Arial"/>
          <w:szCs w:val="20"/>
          <w:lang w:eastAsia="sl-SI"/>
        </w:rPr>
        <w:t xml:space="preserve">načrtovanje </w:t>
      </w:r>
      <w:r w:rsidR="003F2C51" w:rsidRPr="00C05064">
        <w:rPr>
          <w:rFonts w:cs="Arial"/>
          <w:szCs w:val="20"/>
          <w:lang w:eastAsia="sl-SI"/>
        </w:rPr>
        <w:t>nov</w:t>
      </w:r>
      <w:r w:rsidR="009660C6">
        <w:rPr>
          <w:rFonts w:cs="Arial"/>
          <w:szCs w:val="20"/>
          <w:lang w:eastAsia="sl-SI"/>
        </w:rPr>
        <w:t>e</w:t>
      </w:r>
      <w:r w:rsidR="003F2C51" w:rsidRPr="00C05064">
        <w:rPr>
          <w:rFonts w:cs="Arial"/>
          <w:szCs w:val="20"/>
          <w:lang w:eastAsia="sl-SI"/>
        </w:rPr>
        <w:t xml:space="preserve"> železnišk</w:t>
      </w:r>
      <w:r w:rsidR="009660C6">
        <w:rPr>
          <w:rFonts w:cs="Arial"/>
          <w:szCs w:val="20"/>
          <w:lang w:eastAsia="sl-SI"/>
        </w:rPr>
        <w:t>e</w:t>
      </w:r>
      <w:r w:rsidR="003F2C51" w:rsidRPr="00C05064">
        <w:rPr>
          <w:rFonts w:cs="Arial"/>
          <w:szCs w:val="20"/>
          <w:lang w:eastAsia="sl-SI"/>
        </w:rPr>
        <w:t xml:space="preserve"> povezav</w:t>
      </w:r>
      <w:r w:rsidR="009660C6">
        <w:rPr>
          <w:rFonts w:cs="Arial"/>
          <w:szCs w:val="20"/>
          <w:lang w:eastAsia="sl-SI"/>
        </w:rPr>
        <w:t>e</w:t>
      </w:r>
      <w:r w:rsidRPr="00C05064">
        <w:rPr>
          <w:rFonts w:cs="Arial"/>
          <w:szCs w:val="20"/>
          <w:lang w:eastAsia="sl-SI"/>
        </w:rPr>
        <w:t xml:space="preserve"> </w:t>
      </w:r>
      <w:r w:rsidR="00417262" w:rsidRPr="00C05064">
        <w:rPr>
          <w:rFonts w:cs="Arial"/>
          <w:szCs w:val="20"/>
          <w:lang w:eastAsia="sl-SI"/>
        </w:rPr>
        <w:t>Letališča</w:t>
      </w:r>
      <w:r w:rsidR="003F2C51" w:rsidRPr="00C05064">
        <w:rPr>
          <w:rFonts w:cs="Arial"/>
          <w:szCs w:val="20"/>
          <w:lang w:eastAsia="sl-SI"/>
        </w:rPr>
        <w:t xml:space="preserve"> Jožeta Pučnika</w:t>
      </w:r>
      <w:r w:rsidR="009660C6">
        <w:rPr>
          <w:rFonts w:cs="Arial"/>
          <w:szCs w:val="20"/>
          <w:lang w:eastAsia="sl-SI"/>
        </w:rPr>
        <w:t xml:space="preserve"> Ljubljana</w:t>
      </w:r>
      <w:r w:rsidR="003F2C51" w:rsidRPr="00C05064">
        <w:rPr>
          <w:rFonts w:cs="Arial"/>
          <w:szCs w:val="20"/>
          <w:lang w:eastAsia="sl-SI"/>
        </w:rPr>
        <w:t xml:space="preserve"> </w:t>
      </w:r>
      <w:r w:rsidR="00417262" w:rsidRPr="00C05064">
        <w:rPr>
          <w:rFonts w:cs="Arial"/>
          <w:szCs w:val="20"/>
          <w:lang w:eastAsia="sl-SI"/>
        </w:rPr>
        <w:t>z Ljubljano</w:t>
      </w:r>
      <w:r w:rsidRPr="00C05064">
        <w:rPr>
          <w:rFonts w:cs="Arial"/>
          <w:szCs w:val="20"/>
          <w:lang w:eastAsia="sl-SI"/>
        </w:rPr>
        <w:t>.</w:t>
      </w:r>
    </w:p>
    <w:p w14:paraId="3C1AAE34" w14:textId="77777777" w:rsidR="003F2C51" w:rsidRPr="00C05064" w:rsidRDefault="003F2C51" w:rsidP="00464EDD">
      <w:pPr>
        <w:jc w:val="both"/>
        <w:rPr>
          <w:rFonts w:cs="Arial"/>
          <w:szCs w:val="20"/>
          <w:lang w:eastAsia="sl-SI"/>
        </w:rPr>
      </w:pPr>
    </w:p>
    <w:p w14:paraId="6699E24C" w14:textId="22062353" w:rsidR="00A92B1B" w:rsidRPr="00C05064" w:rsidRDefault="00FF612E" w:rsidP="002816FA">
      <w:pPr>
        <w:jc w:val="both"/>
        <w:rPr>
          <w:rFonts w:cs="Arial"/>
          <w:szCs w:val="20"/>
          <w:lang w:eastAsia="sl-SI"/>
        </w:rPr>
      </w:pPr>
      <w:r w:rsidRPr="00C05064">
        <w:rPr>
          <w:rFonts w:cs="Arial"/>
          <w:szCs w:val="20"/>
          <w:lang w:eastAsia="sl-SI"/>
        </w:rPr>
        <w:t>Naloga</w:t>
      </w:r>
      <w:r w:rsidR="00165BDB" w:rsidRPr="00C05064">
        <w:rPr>
          <w:rFonts w:cs="Arial"/>
          <w:szCs w:val="20"/>
          <w:lang w:eastAsia="sl-SI"/>
        </w:rPr>
        <w:t xml:space="preserve"> obsega</w:t>
      </w:r>
      <w:r w:rsidRPr="00C05064">
        <w:rPr>
          <w:rFonts w:cs="Arial"/>
          <w:szCs w:val="20"/>
          <w:lang w:eastAsia="sl-SI"/>
        </w:rPr>
        <w:t xml:space="preserve"> vse potrebne </w:t>
      </w:r>
      <w:r w:rsidR="00540C44" w:rsidRPr="00C05064">
        <w:rPr>
          <w:rFonts w:cs="Arial"/>
          <w:szCs w:val="20"/>
          <w:lang w:eastAsia="sl-SI"/>
        </w:rPr>
        <w:t>dejavnosti</w:t>
      </w:r>
      <w:r w:rsidRPr="00C05064">
        <w:rPr>
          <w:rFonts w:cs="Arial"/>
          <w:szCs w:val="20"/>
          <w:lang w:eastAsia="sl-SI"/>
        </w:rPr>
        <w:t xml:space="preserve"> do sprejema sklepa o </w:t>
      </w:r>
      <w:r w:rsidR="000E1FFD" w:rsidRPr="00C05064">
        <w:rPr>
          <w:rFonts w:cs="Arial"/>
          <w:szCs w:val="20"/>
          <w:lang w:eastAsia="sl-SI"/>
        </w:rPr>
        <w:t>pripravi</w:t>
      </w:r>
      <w:r w:rsidRPr="00C05064">
        <w:rPr>
          <w:rFonts w:cs="Arial"/>
          <w:szCs w:val="20"/>
          <w:lang w:eastAsia="sl-SI"/>
        </w:rPr>
        <w:t xml:space="preserve"> državnega prostorskega načrtovanja </w:t>
      </w:r>
      <w:r w:rsidR="009660C6">
        <w:rPr>
          <w:rFonts w:cs="Arial"/>
          <w:szCs w:val="20"/>
          <w:lang w:eastAsia="sl-SI"/>
        </w:rPr>
        <w:t>s strani</w:t>
      </w:r>
      <w:r w:rsidRPr="00C05064">
        <w:rPr>
          <w:rFonts w:cs="Arial"/>
          <w:szCs w:val="20"/>
          <w:lang w:eastAsia="sl-SI"/>
        </w:rPr>
        <w:t xml:space="preserve"> Vlad</w:t>
      </w:r>
      <w:r w:rsidR="009660C6">
        <w:rPr>
          <w:rFonts w:cs="Arial"/>
          <w:szCs w:val="20"/>
          <w:lang w:eastAsia="sl-SI"/>
        </w:rPr>
        <w:t>e</w:t>
      </w:r>
      <w:r w:rsidRPr="00C05064">
        <w:rPr>
          <w:rFonts w:cs="Arial"/>
          <w:szCs w:val="20"/>
          <w:lang w:eastAsia="sl-SI"/>
        </w:rPr>
        <w:t xml:space="preserve"> RS, skladno z določili </w:t>
      </w:r>
      <w:r w:rsidR="00BB054D" w:rsidRPr="00C05064">
        <w:rPr>
          <w:rFonts w:cs="Arial"/>
          <w:szCs w:val="20"/>
          <w:lang w:eastAsia="sl-SI"/>
        </w:rPr>
        <w:t xml:space="preserve">ZUreP-3 </w:t>
      </w:r>
      <w:r w:rsidRPr="00C05064">
        <w:rPr>
          <w:rFonts w:cs="Arial"/>
          <w:szCs w:val="20"/>
          <w:lang w:eastAsia="sl-SI"/>
        </w:rPr>
        <w:t>ter na način, kot ga določa</w:t>
      </w:r>
      <w:r w:rsidR="009660C6">
        <w:rPr>
          <w:rFonts w:cs="Arial"/>
          <w:szCs w:val="20"/>
          <w:lang w:eastAsia="sl-SI"/>
        </w:rPr>
        <w:t>jo predpisi glede priprave</w:t>
      </w:r>
      <w:r w:rsidR="003B4300" w:rsidRPr="00C05064">
        <w:rPr>
          <w:rFonts w:cs="Arial"/>
          <w:szCs w:val="20"/>
          <w:lang w:eastAsia="sl-SI"/>
        </w:rPr>
        <w:t xml:space="preserve"> DPN</w:t>
      </w:r>
      <w:r w:rsidR="00165BDB" w:rsidRPr="00C05064">
        <w:rPr>
          <w:rFonts w:cs="Arial"/>
          <w:szCs w:val="20"/>
          <w:lang w:eastAsia="sl-SI"/>
        </w:rPr>
        <w:t>.</w:t>
      </w:r>
      <w:r w:rsidR="00B745EF" w:rsidRPr="00C05064">
        <w:rPr>
          <w:rFonts w:cs="Arial"/>
          <w:szCs w:val="20"/>
          <w:lang w:eastAsia="sl-SI"/>
        </w:rPr>
        <w:t xml:space="preserve"> </w:t>
      </w:r>
      <w:r w:rsidR="003B4300" w:rsidRPr="00C05064">
        <w:rPr>
          <w:rFonts w:cs="Arial"/>
          <w:szCs w:val="20"/>
          <w:lang w:eastAsia="sl-SI"/>
        </w:rPr>
        <w:t>V</w:t>
      </w:r>
      <w:r w:rsidR="00B745EF" w:rsidRPr="00C05064">
        <w:rPr>
          <w:rFonts w:cs="Arial"/>
          <w:szCs w:val="20"/>
          <w:lang w:eastAsia="sl-SI"/>
        </w:rPr>
        <w:t xml:space="preserve"> nadaljevanju se izdela tudi </w:t>
      </w:r>
      <w:r w:rsidR="005D167A" w:rsidRPr="00C05064">
        <w:rPr>
          <w:rFonts w:cs="Arial"/>
          <w:szCs w:val="20"/>
          <w:lang w:eastAsia="sl-SI"/>
        </w:rPr>
        <w:t>analiza podatkov in usmeritev NUP, občin in predlogov javnosti</w:t>
      </w:r>
      <w:r w:rsidR="00B745EF" w:rsidRPr="00C05064">
        <w:rPr>
          <w:rFonts w:cs="Arial"/>
          <w:szCs w:val="20"/>
          <w:lang w:eastAsia="sl-SI"/>
        </w:rPr>
        <w:t>.</w:t>
      </w:r>
    </w:p>
    <w:p w14:paraId="388B5C8B" w14:textId="77777777" w:rsidR="001C1238" w:rsidRPr="00C05064" w:rsidRDefault="006D3C09">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2" w:name="_Toc127519535"/>
      <w:r w:rsidRPr="00C05064">
        <w:rPr>
          <w:rFonts w:ascii="Arial" w:eastAsia="Times New Roman" w:hAnsi="Arial" w:cs="Arial"/>
          <w:b/>
          <w:bCs/>
          <w:color w:val="auto"/>
          <w:kern w:val="32"/>
          <w:sz w:val="20"/>
          <w:szCs w:val="20"/>
          <w:lang w:eastAsia="sl-SI"/>
        </w:rPr>
        <w:t>Izhodišč</w:t>
      </w:r>
      <w:r w:rsidR="00B31329" w:rsidRPr="00C05064">
        <w:rPr>
          <w:rFonts w:ascii="Arial" w:eastAsia="Times New Roman" w:hAnsi="Arial" w:cs="Arial"/>
          <w:b/>
          <w:bCs/>
          <w:color w:val="auto"/>
          <w:kern w:val="32"/>
          <w:sz w:val="20"/>
          <w:szCs w:val="20"/>
          <w:lang w:eastAsia="sl-SI"/>
        </w:rPr>
        <w:t>a</w:t>
      </w:r>
      <w:r w:rsidRPr="00C05064">
        <w:rPr>
          <w:rFonts w:ascii="Arial" w:eastAsia="Times New Roman" w:hAnsi="Arial" w:cs="Arial"/>
          <w:b/>
          <w:bCs/>
          <w:color w:val="auto"/>
          <w:kern w:val="32"/>
          <w:sz w:val="20"/>
          <w:szCs w:val="20"/>
          <w:lang w:eastAsia="sl-SI"/>
        </w:rPr>
        <w:t xml:space="preserve"> za izdelavo naloge</w:t>
      </w:r>
      <w:bookmarkStart w:id="3" w:name="_Toc1392380"/>
      <w:bookmarkStart w:id="4" w:name="_Toc1392534"/>
      <w:bookmarkStart w:id="5" w:name="_Toc1393982"/>
      <w:bookmarkStart w:id="6" w:name="_Toc1392381"/>
      <w:bookmarkStart w:id="7" w:name="_Toc1392535"/>
      <w:bookmarkStart w:id="8" w:name="_Toc1393983"/>
      <w:bookmarkStart w:id="9" w:name="_Toc1392382"/>
      <w:bookmarkStart w:id="10" w:name="_Toc1392536"/>
      <w:bookmarkStart w:id="11" w:name="_Toc1393984"/>
      <w:bookmarkEnd w:id="3"/>
      <w:bookmarkEnd w:id="4"/>
      <w:bookmarkEnd w:id="5"/>
      <w:bookmarkEnd w:id="6"/>
      <w:bookmarkEnd w:id="7"/>
      <w:bookmarkEnd w:id="8"/>
      <w:bookmarkEnd w:id="9"/>
      <w:bookmarkEnd w:id="10"/>
      <w:bookmarkEnd w:id="11"/>
      <w:bookmarkEnd w:id="2"/>
    </w:p>
    <w:p w14:paraId="556A1FA7" w14:textId="370B86AE" w:rsidR="001C1238" w:rsidRPr="00C05064" w:rsidRDefault="00EE7EC0">
      <w:pPr>
        <w:pStyle w:val="Odstavekseznama"/>
        <w:numPr>
          <w:ilvl w:val="1"/>
          <w:numId w:val="1"/>
        </w:numPr>
        <w:spacing w:after="240" w:line="240" w:lineRule="auto"/>
        <w:ind w:left="1218"/>
        <w:jc w:val="both"/>
        <w:rPr>
          <w:rFonts w:cs="Arial"/>
          <w:b/>
          <w:szCs w:val="20"/>
          <w:lang w:eastAsia="sl-SI"/>
        </w:rPr>
      </w:pPr>
      <w:r w:rsidRPr="00C05064">
        <w:rPr>
          <w:rFonts w:cs="Arial"/>
          <w:b/>
          <w:szCs w:val="20"/>
        </w:rPr>
        <w:t>Zakonodaja,</w:t>
      </w:r>
      <w:r w:rsidR="001C1238" w:rsidRPr="00C05064">
        <w:rPr>
          <w:rFonts w:cs="Arial"/>
          <w:b/>
          <w:szCs w:val="20"/>
        </w:rPr>
        <w:t xml:space="preserve"> predpisi </w:t>
      </w:r>
      <w:r w:rsidRPr="00C05064">
        <w:rPr>
          <w:rFonts w:cs="Arial"/>
          <w:b/>
          <w:szCs w:val="20"/>
        </w:rPr>
        <w:t>in podatki</w:t>
      </w:r>
    </w:p>
    <w:p w14:paraId="634D3DBB" w14:textId="5A4B6764" w:rsidR="001C1238" w:rsidRPr="00C05064" w:rsidRDefault="001C1238">
      <w:pPr>
        <w:jc w:val="both"/>
        <w:rPr>
          <w:rFonts w:cs="Arial"/>
          <w:szCs w:val="20"/>
          <w:lang w:eastAsia="sl-SI"/>
        </w:rPr>
      </w:pPr>
      <w:r w:rsidRPr="00C05064">
        <w:rPr>
          <w:rFonts w:cs="Arial"/>
          <w:szCs w:val="20"/>
          <w:lang w:eastAsia="sl-SI"/>
        </w:rPr>
        <w:t>Pri izdelavi naloge je treba upoštevati vs</w:t>
      </w:r>
      <w:r w:rsidR="009660C6">
        <w:rPr>
          <w:rFonts w:cs="Arial"/>
          <w:szCs w:val="20"/>
          <w:lang w:eastAsia="sl-SI"/>
        </w:rPr>
        <w:t>e</w:t>
      </w:r>
      <w:r w:rsidRPr="00C05064">
        <w:rPr>
          <w:rFonts w:cs="Arial"/>
          <w:szCs w:val="20"/>
          <w:lang w:eastAsia="sl-SI"/>
        </w:rPr>
        <w:t xml:space="preserve"> veljavn</w:t>
      </w:r>
      <w:r w:rsidR="009660C6">
        <w:rPr>
          <w:rFonts w:cs="Arial"/>
          <w:szCs w:val="20"/>
          <w:lang w:eastAsia="sl-SI"/>
        </w:rPr>
        <w:t>e</w:t>
      </w:r>
      <w:r w:rsidRPr="00C05064">
        <w:rPr>
          <w:rFonts w:cs="Arial"/>
          <w:szCs w:val="20"/>
          <w:lang w:eastAsia="sl-SI"/>
        </w:rPr>
        <w:t xml:space="preserve"> predpise s področja prostorskega načrtovanja, investicijske dokumentacije, gradnje objektov, prometne in železniške infrastrukture in varstva okolja (vključno z ohranjanjem narave in varstvom kulturne dediščine).</w:t>
      </w:r>
    </w:p>
    <w:p w14:paraId="254616A3" w14:textId="77777777" w:rsidR="00AA34E8" w:rsidRPr="00C05064" w:rsidRDefault="00AA34E8">
      <w:pPr>
        <w:jc w:val="both"/>
        <w:rPr>
          <w:rFonts w:cs="Arial"/>
          <w:szCs w:val="20"/>
          <w:lang w:eastAsia="sl-SI"/>
        </w:rPr>
      </w:pPr>
    </w:p>
    <w:p w14:paraId="0CDF2DAE" w14:textId="77777777" w:rsidR="001C1238" w:rsidRPr="00C05064" w:rsidRDefault="001C1238">
      <w:pPr>
        <w:jc w:val="both"/>
        <w:rPr>
          <w:rFonts w:cs="Arial"/>
          <w:szCs w:val="20"/>
          <w:lang w:eastAsia="sl-SI"/>
        </w:rPr>
      </w:pPr>
      <w:r w:rsidRPr="00C05064">
        <w:rPr>
          <w:rFonts w:cs="Arial"/>
          <w:szCs w:val="20"/>
          <w:lang w:eastAsia="sl-SI"/>
        </w:rPr>
        <w:t xml:space="preserve">Seznam nacionalnih in evropskih predpisov s področja železnic je dostopen na spletni strani Agencije Republike Slovenije za železniški promet </w:t>
      </w:r>
      <w:hyperlink r:id="rId14" w:history="1">
        <w:r w:rsidRPr="00C05064">
          <w:rPr>
            <w:rFonts w:cs="Arial"/>
            <w:szCs w:val="20"/>
            <w:lang w:eastAsia="sl-SI"/>
          </w:rPr>
          <w:t>http://</w:t>
        </w:r>
        <w:proofErr w:type="spellStart"/>
        <w:r w:rsidRPr="00C05064">
          <w:rPr>
            <w:rFonts w:cs="Arial"/>
            <w:szCs w:val="20"/>
            <w:lang w:eastAsia="sl-SI"/>
          </w:rPr>
          <w:t>www.azp.si</w:t>
        </w:r>
        <w:proofErr w:type="spellEnd"/>
        <w:r w:rsidRPr="00C05064">
          <w:rPr>
            <w:rFonts w:cs="Arial"/>
            <w:szCs w:val="20"/>
            <w:lang w:eastAsia="sl-SI"/>
          </w:rPr>
          <w:t>/</w:t>
        </w:r>
        <w:proofErr w:type="spellStart"/>
        <w:r w:rsidRPr="00C05064">
          <w:rPr>
            <w:rFonts w:cs="Arial"/>
            <w:szCs w:val="20"/>
            <w:lang w:eastAsia="sl-SI"/>
          </w:rPr>
          <w:t>pages</w:t>
        </w:r>
        <w:proofErr w:type="spellEnd"/>
        <w:r w:rsidRPr="00C05064">
          <w:rPr>
            <w:rFonts w:cs="Arial"/>
            <w:szCs w:val="20"/>
            <w:lang w:eastAsia="sl-SI"/>
          </w:rPr>
          <w:t>/si/</w:t>
        </w:r>
        <w:proofErr w:type="spellStart"/>
        <w:r w:rsidRPr="00C05064">
          <w:rPr>
            <w:rFonts w:cs="Arial"/>
            <w:szCs w:val="20"/>
            <w:lang w:eastAsia="sl-SI"/>
          </w:rPr>
          <w:t>zakonodaja.php</w:t>
        </w:r>
        <w:proofErr w:type="spellEnd"/>
      </w:hyperlink>
      <w:r w:rsidRPr="00C05064">
        <w:rPr>
          <w:rFonts w:cs="Arial"/>
          <w:szCs w:val="20"/>
          <w:lang w:eastAsia="sl-SI"/>
        </w:rPr>
        <w:t>.</w:t>
      </w:r>
    </w:p>
    <w:p w14:paraId="68E8241B" w14:textId="77777777" w:rsidR="001C1238" w:rsidRPr="00C05064" w:rsidRDefault="001C1238">
      <w:pPr>
        <w:jc w:val="both"/>
        <w:rPr>
          <w:rFonts w:cs="Arial"/>
          <w:szCs w:val="20"/>
          <w:lang w:eastAsia="sl-SI"/>
        </w:rPr>
      </w:pPr>
    </w:p>
    <w:p w14:paraId="2CBE0CFB" w14:textId="77777777" w:rsidR="001C1238" w:rsidRPr="00C05064" w:rsidRDefault="001C1238">
      <w:pPr>
        <w:jc w:val="both"/>
        <w:rPr>
          <w:rFonts w:cs="Arial"/>
          <w:szCs w:val="20"/>
          <w:lang w:eastAsia="sl-SI"/>
        </w:rPr>
      </w:pPr>
      <w:r w:rsidRPr="00C05064">
        <w:rPr>
          <w:rFonts w:cs="Arial"/>
          <w:szCs w:val="20"/>
          <w:lang w:eastAsia="sl-SI"/>
        </w:rPr>
        <w:t>Pri izdelavi naloge se uporabljajo javno razpoložljivi podatki o:</w:t>
      </w:r>
    </w:p>
    <w:p w14:paraId="1204C59D" w14:textId="66B15CBF" w:rsidR="001C1238" w:rsidRPr="00C05064" w:rsidRDefault="001C1238">
      <w:pPr>
        <w:pStyle w:val="Odstavekseznama"/>
        <w:numPr>
          <w:ilvl w:val="0"/>
          <w:numId w:val="9"/>
        </w:numPr>
        <w:jc w:val="both"/>
        <w:rPr>
          <w:rFonts w:cs="Arial"/>
          <w:szCs w:val="20"/>
          <w:lang w:eastAsia="sl-SI"/>
        </w:rPr>
      </w:pPr>
      <w:r w:rsidRPr="00C05064">
        <w:rPr>
          <w:rFonts w:cs="Arial"/>
          <w:szCs w:val="20"/>
          <w:lang w:eastAsia="sl-SI"/>
        </w:rPr>
        <w:t>stanju v prostoru, podatki o pravnem stanju v prostoru, predvsem pa zasnove urbanističnega in prometnega razvoja v prostorskih načrtih države, ljubljanske urbane regije in lokalnih skupnosti, ter prostorsk</w:t>
      </w:r>
      <w:r w:rsidR="00F44A46">
        <w:rPr>
          <w:rFonts w:cs="Arial"/>
          <w:szCs w:val="20"/>
          <w:lang w:eastAsia="sl-SI"/>
        </w:rPr>
        <w:t>i</w:t>
      </w:r>
      <w:r w:rsidRPr="00C05064">
        <w:rPr>
          <w:rFonts w:cs="Arial"/>
          <w:szCs w:val="20"/>
          <w:lang w:eastAsia="sl-SI"/>
        </w:rPr>
        <w:t xml:space="preserve"> akt</w:t>
      </w:r>
      <w:r w:rsidR="00F44A46">
        <w:rPr>
          <w:rFonts w:cs="Arial"/>
          <w:szCs w:val="20"/>
          <w:lang w:eastAsia="sl-SI"/>
        </w:rPr>
        <w:t>i</w:t>
      </w:r>
      <w:r w:rsidRPr="00C05064">
        <w:rPr>
          <w:rFonts w:cs="Arial"/>
          <w:szCs w:val="20"/>
          <w:lang w:eastAsia="sl-SI"/>
        </w:rPr>
        <w:t xml:space="preserve"> občin, vključno z </w:t>
      </w:r>
      <w:r w:rsidR="00F44A46">
        <w:rPr>
          <w:rFonts w:cs="Arial"/>
          <w:szCs w:val="20"/>
          <w:lang w:eastAsia="sl-SI"/>
        </w:rPr>
        <w:t xml:space="preserve">določeno </w:t>
      </w:r>
      <w:r w:rsidRPr="00C05064">
        <w:rPr>
          <w:rFonts w:cs="Arial"/>
          <w:szCs w:val="20"/>
          <w:lang w:eastAsia="sl-SI"/>
        </w:rPr>
        <w:t>namensko rabo prostora in</w:t>
      </w:r>
    </w:p>
    <w:p w14:paraId="5C1DD600" w14:textId="77777777" w:rsidR="001C1238" w:rsidRPr="00C05064" w:rsidRDefault="001C1238">
      <w:pPr>
        <w:pStyle w:val="Odstavekseznama"/>
        <w:numPr>
          <w:ilvl w:val="0"/>
          <w:numId w:val="9"/>
        </w:numPr>
        <w:jc w:val="both"/>
        <w:rPr>
          <w:rFonts w:cs="Arial"/>
          <w:szCs w:val="20"/>
          <w:lang w:eastAsia="sl-SI"/>
        </w:rPr>
      </w:pPr>
      <w:r w:rsidRPr="00C05064">
        <w:rPr>
          <w:rFonts w:cs="Arial"/>
          <w:szCs w:val="20"/>
          <w:lang w:eastAsia="sl-SI"/>
        </w:rPr>
        <w:t>podatki o pravnih režimih, ki se nanašajo na varstvena, zavarovana, degradirana, ogrožena in druga območja, na katerih je na podlagi predpisov vzpostavljen posebni pravni režim.</w:t>
      </w:r>
    </w:p>
    <w:p w14:paraId="09FEB925" w14:textId="77777777" w:rsidR="00A90A78" w:rsidRPr="00C05064" w:rsidRDefault="00A90A78" w:rsidP="00A90A78">
      <w:pPr>
        <w:jc w:val="both"/>
        <w:rPr>
          <w:rFonts w:cs="Arial"/>
          <w:szCs w:val="20"/>
          <w:lang w:eastAsia="sl-SI"/>
        </w:rPr>
      </w:pPr>
    </w:p>
    <w:p w14:paraId="0C1183A8" w14:textId="77777777" w:rsidR="00A90A78" w:rsidRPr="00C05064" w:rsidRDefault="00A90A78" w:rsidP="00A90A78">
      <w:pPr>
        <w:pStyle w:val="Odstavekseznama"/>
        <w:numPr>
          <w:ilvl w:val="1"/>
          <w:numId w:val="1"/>
        </w:numPr>
        <w:spacing w:after="240" w:line="240" w:lineRule="auto"/>
        <w:ind w:left="1218"/>
        <w:jc w:val="both"/>
        <w:rPr>
          <w:rFonts w:cs="Arial"/>
          <w:b/>
          <w:szCs w:val="20"/>
        </w:rPr>
      </w:pPr>
      <w:r w:rsidRPr="00C05064">
        <w:rPr>
          <w:rFonts w:cs="Arial"/>
          <w:b/>
          <w:szCs w:val="20"/>
        </w:rPr>
        <w:t xml:space="preserve">Tehnična izhodišča </w:t>
      </w:r>
    </w:p>
    <w:p w14:paraId="16F474E3" w14:textId="18B1A09F" w:rsidR="00A90A78" w:rsidRPr="00C05064" w:rsidRDefault="00A90A78" w:rsidP="00A90A78">
      <w:pPr>
        <w:spacing w:after="240" w:line="259" w:lineRule="auto"/>
        <w:jc w:val="both"/>
        <w:rPr>
          <w:rFonts w:cs="Arial"/>
          <w:szCs w:val="20"/>
          <w:lang w:eastAsia="sl-SI"/>
        </w:rPr>
      </w:pPr>
      <w:r w:rsidRPr="00C05064">
        <w:rPr>
          <w:rFonts w:cs="Arial"/>
          <w:szCs w:val="20"/>
          <w:lang w:eastAsia="sl-SI"/>
        </w:rPr>
        <w:t>Pri</w:t>
      </w:r>
      <w:r w:rsidR="00A7307D" w:rsidRPr="00C05064">
        <w:rPr>
          <w:rFonts w:cs="Arial"/>
          <w:szCs w:val="20"/>
          <w:lang w:eastAsia="sl-SI"/>
        </w:rPr>
        <w:t xml:space="preserve"> načrtovanju rešitev</w:t>
      </w:r>
      <w:r w:rsidRPr="00C05064">
        <w:rPr>
          <w:rFonts w:cs="Arial"/>
          <w:szCs w:val="20"/>
          <w:lang w:eastAsia="sl-SI"/>
        </w:rPr>
        <w:t xml:space="preserve"> nove železniške povezave je treba upoštevati</w:t>
      </w:r>
      <w:r w:rsidR="00F44A46">
        <w:rPr>
          <w:rFonts w:cs="Arial"/>
          <w:szCs w:val="20"/>
          <w:lang w:eastAsia="sl-SI"/>
        </w:rPr>
        <w:t xml:space="preserve"> naslednja izhodišča</w:t>
      </w:r>
      <w:r w:rsidRPr="00C05064">
        <w:rPr>
          <w:rFonts w:cs="Arial"/>
          <w:szCs w:val="20"/>
          <w:lang w:eastAsia="sl-SI"/>
        </w:rPr>
        <w:t>:</w:t>
      </w:r>
    </w:p>
    <w:p w14:paraId="3B34EC6D" w14:textId="77777777" w:rsidR="00A90A78" w:rsidRPr="00C05064" w:rsidRDefault="00A90A78" w:rsidP="00A90A78">
      <w:pPr>
        <w:pStyle w:val="Odstavekseznama"/>
        <w:numPr>
          <w:ilvl w:val="0"/>
          <w:numId w:val="24"/>
        </w:numPr>
        <w:spacing w:after="240" w:line="259" w:lineRule="auto"/>
        <w:jc w:val="both"/>
        <w:rPr>
          <w:rFonts w:cs="Arial"/>
          <w:szCs w:val="20"/>
          <w:lang w:eastAsia="sl-SI"/>
        </w:rPr>
      </w:pPr>
      <w:proofErr w:type="spellStart"/>
      <w:r w:rsidRPr="00C05064">
        <w:rPr>
          <w:rFonts w:cs="Arial"/>
          <w:szCs w:val="20"/>
          <w:lang w:eastAsia="sl-SI"/>
        </w:rPr>
        <w:t>enotirnost</w:t>
      </w:r>
      <w:proofErr w:type="spellEnd"/>
      <w:r w:rsidRPr="00C05064">
        <w:rPr>
          <w:rFonts w:cs="Arial"/>
          <w:szCs w:val="20"/>
          <w:lang w:eastAsia="sl-SI"/>
        </w:rPr>
        <w:t>/dvotirnost glede na potrebe</w:t>
      </w:r>
    </w:p>
    <w:p w14:paraId="785EE1C5" w14:textId="77777777" w:rsidR="00A90A78" w:rsidRPr="00C05064" w:rsidRDefault="00A90A78" w:rsidP="00A90A78">
      <w:pPr>
        <w:pStyle w:val="Odstavekseznama"/>
        <w:numPr>
          <w:ilvl w:val="0"/>
          <w:numId w:val="24"/>
        </w:numPr>
        <w:spacing w:after="240" w:line="259" w:lineRule="auto"/>
        <w:jc w:val="both"/>
        <w:rPr>
          <w:rFonts w:cs="Arial"/>
          <w:szCs w:val="20"/>
          <w:lang w:eastAsia="sl-SI"/>
        </w:rPr>
      </w:pPr>
      <w:r w:rsidRPr="00C05064">
        <w:rPr>
          <w:rFonts w:cs="Arial"/>
          <w:szCs w:val="20"/>
          <w:lang w:eastAsia="sl-SI"/>
        </w:rPr>
        <w:t>proga za mešani promet,</w:t>
      </w:r>
    </w:p>
    <w:p w14:paraId="6B082A0A" w14:textId="77777777" w:rsidR="00A90A78" w:rsidRPr="00C05064" w:rsidRDefault="00A90A78" w:rsidP="00A90A78">
      <w:pPr>
        <w:pStyle w:val="Odstavekseznama"/>
        <w:numPr>
          <w:ilvl w:val="0"/>
          <w:numId w:val="24"/>
        </w:numPr>
        <w:spacing w:after="240" w:line="259" w:lineRule="auto"/>
        <w:jc w:val="both"/>
        <w:rPr>
          <w:rFonts w:cs="Arial"/>
          <w:szCs w:val="20"/>
          <w:lang w:eastAsia="sl-SI"/>
        </w:rPr>
      </w:pPr>
      <w:r w:rsidRPr="00C05064">
        <w:rPr>
          <w:rFonts w:cs="Arial"/>
          <w:szCs w:val="20"/>
          <w:lang w:eastAsia="sl-SI"/>
        </w:rPr>
        <w:t>elektrificirana proga,</w:t>
      </w:r>
    </w:p>
    <w:p w14:paraId="3341BBFE" w14:textId="7807F2BF" w:rsidR="00A7307D" w:rsidRPr="00C05064" w:rsidRDefault="00A7307D" w:rsidP="00A7307D">
      <w:pPr>
        <w:pStyle w:val="Odstavekseznama"/>
        <w:numPr>
          <w:ilvl w:val="0"/>
          <w:numId w:val="24"/>
        </w:numPr>
        <w:spacing w:after="240" w:line="259" w:lineRule="auto"/>
        <w:jc w:val="both"/>
        <w:rPr>
          <w:rFonts w:cs="Arial"/>
          <w:szCs w:val="20"/>
          <w:lang w:eastAsia="sl-SI"/>
        </w:rPr>
      </w:pPr>
      <w:r w:rsidRPr="00C05064">
        <w:rPr>
          <w:rFonts w:cs="Arial"/>
          <w:szCs w:val="20"/>
        </w:rPr>
        <w:t>hitrost najmanj 100</w:t>
      </w:r>
      <w:r w:rsidR="00F10A6F">
        <w:rPr>
          <w:rFonts w:cs="Arial"/>
          <w:szCs w:val="20"/>
        </w:rPr>
        <w:t> km</w:t>
      </w:r>
      <w:r w:rsidRPr="00C05064">
        <w:rPr>
          <w:rFonts w:cs="Arial"/>
          <w:szCs w:val="20"/>
        </w:rPr>
        <w:t xml:space="preserve">/h za tovorni promet in </w:t>
      </w:r>
    </w:p>
    <w:p w14:paraId="0375558C" w14:textId="5FE9EB5E" w:rsidR="00EE7EC0" w:rsidRPr="00C05064" w:rsidRDefault="00A7307D" w:rsidP="00EE7EC0">
      <w:pPr>
        <w:pStyle w:val="Odstavekseznama"/>
        <w:numPr>
          <w:ilvl w:val="0"/>
          <w:numId w:val="24"/>
        </w:numPr>
        <w:spacing w:after="240" w:line="259" w:lineRule="auto"/>
        <w:jc w:val="both"/>
        <w:rPr>
          <w:rFonts w:cs="Arial"/>
          <w:szCs w:val="20"/>
          <w:lang w:eastAsia="sl-SI"/>
        </w:rPr>
      </w:pPr>
      <w:r w:rsidRPr="00C05064">
        <w:rPr>
          <w:rFonts w:cs="Arial"/>
          <w:szCs w:val="20"/>
        </w:rPr>
        <w:t>hitrost najmanj 130</w:t>
      </w:r>
      <w:r w:rsidR="00F10A6F">
        <w:rPr>
          <w:rFonts w:cs="Arial"/>
          <w:szCs w:val="20"/>
        </w:rPr>
        <w:t> km</w:t>
      </w:r>
      <w:r w:rsidRPr="00C05064">
        <w:rPr>
          <w:rFonts w:cs="Arial"/>
          <w:szCs w:val="20"/>
        </w:rPr>
        <w:t>/h ali več za potniški promet</w:t>
      </w:r>
      <w:r w:rsidR="00047F8D" w:rsidRPr="00C05064">
        <w:rPr>
          <w:rFonts w:cs="Arial"/>
          <w:szCs w:val="20"/>
        </w:rPr>
        <w:t xml:space="preserve"> (ciljno 160</w:t>
      </w:r>
      <w:r w:rsidR="00F10A6F">
        <w:rPr>
          <w:rFonts w:cs="Arial"/>
          <w:szCs w:val="20"/>
        </w:rPr>
        <w:t> km</w:t>
      </w:r>
      <w:r w:rsidR="00047F8D" w:rsidRPr="00C05064">
        <w:rPr>
          <w:rFonts w:cs="Arial"/>
          <w:szCs w:val="20"/>
        </w:rPr>
        <w:t>/h za lahke potniške vlake)</w:t>
      </w:r>
      <w:r w:rsidRPr="00C05064">
        <w:rPr>
          <w:rFonts w:cs="Arial"/>
          <w:szCs w:val="20"/>
        </w:rPr>
        <w:t>.</w:t>
      </w:r>
    </w:p>
    <w:p w14:paraId="16820BA6" w14:textId="77777777" w:rsidR="00EE7EC0" w:rsidRPr="00C05064" w:rsidRDefault="00EE7EC0">
      <w:pPr>
        <w:pStyle w:val="Odstavekseznama"/>
        <w:spacing w:after="240" w:line="259" w:lineRule="auto"/>
        <w:ind w:left="568"/>
        <w:jc w:val="both"/>
        <w:rPr>
          <w:rFonts w:cs="Arial"/>
          <w:szCs w:val="20"/>
          <w:lang w:eastAsia="sl-SI"/>
        </w:rPr>
      </w:pPr>
    </w:p>
    <w:p w14:paraId="3D814CFC" w14:textId="0D76A20D" w:rsidR="00EE7EC0" w:rsidRPr="00C05064" w:rsidRDefault="00EE7EC0">
      <w:pPr>
        <w:pStyle w:val="Odstavekseznama"/>
        <w:numPr>
          <w:ilvl w:val="1"/>
          <w:numId w:val="1"/>
        </w:numPr>
        <w:spacing w:after="240" w:line="240" w:lineRule="auto"/>
        <w:ind w:left="1218"/>
        <w:jc w:val="both"/>
        <w:rPr>
          <w:rFonts w:cs="Arial"/>
          <w:b/>
          <w:szCs w:val="20"/>
        </w:rPr>
      </w:pPr>
      <w:r w:rsidRPr="00C05064">
        <w:rPr>
          <w:rFonts w:cs="Arial"/>
          <w:b/>
          <w:szCs w:val="20"/>
        </w:rPr>
        <w:t>Izdelana dokumentacija</w:t>
      </w:r>
    </w:p>
    <w:p w14:paraId="6EB1760B" w14:textId="77777777" w:rsidR="00EE7EC0" w:rsidRPr="00C05064" w:rsidRDefault="00EE7EC0" w:rsidP="00EE7EC0">
      <w:pPr>
        <w:spacing w:before="240" w:line="240" w:lineRule="auto"/>
        <w:jc w:val="both"/>
        <w:rPr>
          <w:rFonts w:cs="Arial"/>
          <w:szCs w:val="20"/>
        </w:rPr>
      </w:pPr>
      <w:r w:rsidRPr="00C05064">
        <w:rPr>
          <w:rFonts w:cs="Arial"/>
          <w:szCs w:val="20"/>
        </w:rPr>
        <w:t>Pri načrtovanju se smiselno upošteva izdelana dokumentacija, predvsem:</w:t>
      </w:r>
    </w:p>
    <w:p w14:paraId="4523D5CA" w14:textId="77777777" w:rsidR="00EE7EC0" w:rsidRPr="00C05064" w:rsidRDefault="00EE7EC0" w:rsidP="00EE7EC0">
      <w:pPr>
        <w:jc w:val="both"/>
        <w:rPr>
          <w:rFonts w:cs="Arial"/>
          <w:szCs w:val="20"/>
          <w:lang w:eastAsia="sl-SI"/>
        </w:rPr>
      </w:pPr>
    </w:p>
    <w:p w14:paraId="4441ACA7" w14:textId="5D02C71B" w:rsidR="00CB7941" w:rsidRPr="00C05064" w:rsidRDefault="00EE7EC0" w:rsidP="00EE7EC0">
      <w:pPr>
        <w:jc w:val="both"/>
        <w:rPr>
          <w:rFonts w:cs="Arial"/>
          <w:b/>
          <w:szCs w:val="20"/>
        </w:rPr>
      </w:pPr>
      <w:r w:rsidRPr="00C05064">
        <w:rPr>
          <w:rFonts w:cs="Arial"/>
          <w:b/>
          <w:szCs w:val="20"/>
        </w:rPr>
        <w:t>Predštudija regioLUR 2020</w:t>
      </w:r>
      <w:r w:rsidR="00F44A46">
        <w:rPr>
          <w:rFonts w:cs="Arial"/>
          <w:b/>
          <w:szCs w:val="20"/>
        </w:rPr>
        <w:t xml:space="preserve">: </w:t>
      </w:r>
    </w:p>
    <w:p w14:paraId="7D7E2BD4" w14:textId="38F05800" w:rsidR="00EE7EC0" w:rsidRDefault="00EE7EC0" w:rsidP="00F14F70">
      <w:pPr>
        <w:jc w:val="both"/>
        <w:rPr>
          <w:rFonts w:cs="Arial"/>
          <w:szCs w:val="20"/>
          <w:lang w:eastAsia="sl-SI"/>
        </w:rPr>
      </w:pPr>
      <w:r w:rsidRPr="00C05064">
        <w:rPr>
          <w:rFonts w:cs="Arial"/>
          <w:szCs w:val="20"/>
          <w:lang w:eastAsia="sl-SI"/>
        </w:rPr>
        <w:t xml:space="preserve">Smiselno se upoštevajo rešitve železniške proge z navezavo </w:t>
      </w:r>
      <w:r w:rsidR="00F44A46">
        <w:rPr>
          <w:rFonts w:cs="Arial"/>
          <w:szCs w:val="20"/>
          <w:lang w:eastAsia="sl-SI"/>
        </w:rPr>
        <w:t>na progo Ljubljana Šiška-Kamnik Graben in</w:t>
      </w:r>
      <w:r w:rsidRPr="00C05064">
        <w:rPr>
          <w:rFonts w:cs="Arial"/>
          <w:szCs w:val="20"/>
          <w:lang w:eastAsia="sl-SI"/>
        </w:rPr>
        <w:t xml:space="preserve"> navezava na železniško postajo v Kranj</w:t>
      </w:r>
      <w:r w:rsidR="00F44A46">
        <w:rPr>
          <w:rFonts w:cs="Arial"/>
          <w:szCs w:val="20"/>
          <w:lang w:eastAsia="sl-SI"/>
        </w:rPr>
        <w:t>u (potek preko območja Naklega)</w:t>
      </w:r>
      <w:r w:rsidRPr="00C05064">
        <w:rPr>
          <w:rFonts w:cs="Arial"/>
          <w:szCs w:val="20"/>
          <w:lang w:eastAsia="sl-SI"/>
        </w:rPr>
        <w:t xml:space="preserve">. Izvajalec v okviru te naloge predlaga ustrezne variacije priključevanja na progo št. 20 Ljubljana-Jesenice-d. m. in jih uskladiti z izdelovalci </w:t>
      </w:r>
      <w:proofErr w:type="spellStart"/>
      <w:r w:rsidRPr="00C05064">
        <w:rPr>
          <w:rFonts w:cs="Arial"/>
          <w:szCs w:val="20"/>
          <w:lang w:eastAsia="sl-SI"/>
        </w:rPr>
        <w:t>Predštudije</w:t>
      </w:r>
      <w:proofErr w:type="spellEnd"/>
      <w:r w:rsidRPr="00C05064">
        <w:rPr>
          <w:rFonts w:cs="Arial"/>
          <w:szCs w:val="20"/>
          <w:lang w:eastAsia="sl-SI"/>
        </w:rPr>
        <w:t xml:space="preserve"> regioLUR 2020.</w:t>
      </w:r>
    </w:p>
    <w:p w14:paraId="776CCF23" w14:textId="5009E1E4" w:rsidR="00F44A46" w:rsidRDefault="00F44A46" w:rsidP="00F14F70">
      <w:pPr>
        <w:jc w:val="both"/>
        <w:rPr>
          <w:rFonts w:cs="Arial"/>
          <w:szCs w:val="20"/>
          <w:lang w:eastAsia="sl-SI"/>
        </w:rPr>
      </w:pPr>
    </w:p>
    <w:p w14:paraId="4C6C495B" w14:textId="0BDC7072" w:rsidR="00EE7EC0" w:rsidRPr="00C05064" w:rsidRDefault="00EE7EC0" w:rsidP="00EE7EC0">
      <w:pPr>
        <w:jc w:val="both"/>
        <w:rPr>
          <w:rFonts w:cs="Arial"/>
          <w:b/>
          <w:szCs w:val="20"/>
        </w:rPr>
      </w:pPr>
      <w:bookmarkStart w:id="12" w:name="_Hlk68700028"/>
      <w:r w:rsidRPr="00C05064">
        <w:rPr>
          <w:rFonts w:cs="Arial"/>
          <w:b/>
          <w:szCs w:val="20"/>
        </w:rPr>
        <w:t>Nadgradnja železniške proge Ljubljana</w:t>
      </w:r>
      <w:r w:rsidR="00F44A46">
        <w:rPr>
          <w:rFonts w:cs="Arial"/>
          <w:b/>
          <w:szCs w:val="20"/>
        </w:rPr>
        <w:t xml:space="preserve"> Šiška</w:t>
      </w:r>
      <w:r w:rsidRPr="00C05064">
        <w:rPr>
          <w:rFonts w:cs="Arial"/>
          <w:b/>
          <w:szCs w:val="20"/>
        </w:rPr>
        <w:t>–Kamnik</w:t>
      </w:r>
      <w:r w:rsidR="00F44A46">
        <w:rPr>
          <w:rFonts w:cs="Arial"/>
          <w:b/>
          <w:szCs w:val="20"/>
        </w:rPr>
        <w:t xml:space="preserve"> Graben</w:t>
      </w:r>
      <w:r w:rsidR="00CB0CA7">
        <w:rPr>
          <w:rFonts w:cs="Arial"/>
          <w:b/>
          <w:szCs w:val="20"/>
        </w:rPr>
        <w:t>:</w:t>
      </w:r>
    </w:p>
    <w:bookmarkEnd w:id="12"/>
    <w:p w14:paraId="500AACF4" w14:textId="77777777" w:rsidR="00F23BC4" w:rsidRDefault="00EE7EC0" w:rsidP="00EE7EC0">
      <w:pPr>
        <w:spacing w:after="240" w:line="240" w:lineRule="auto"/>
        <w:jc w:val="both"/>
        <w:rPr>
          <w:rFonts w:cs="Arial"/>
          <w:szCs w:val="20"/>
          <w:lang w:eastAsia="sl-SI"/>
        </w:rPr>
      </w:pPr>
      <w:r w:rsidRPr="00C05064">
        <w:rPr>
          <w:rFonts w:cs="Arial"/>
          <w:szCs w:val="20"/>
          <w:lang w:eastAsia="sl-SI"/>
        </w:rPr>
        <w:t xml:space="preserve">Pri načrtovanju priključitve se smiselno upoštevajo rešitve, ki so podane v »Pobudi/Dokument identifikacije investicijskega projekta za Državno prostorsko načrtovanje za nadgradnjo železniške proge št. 21 Ljubljana Šiška – Kamnik Graben« (št. naloge 99/20, Prostorsko načrtovanje Aleš Mlakar s. p. v sodelovanju s </w:t>
      </w:r>
      <w:proofErr w:type="spellStart"/>
      <w:r w:rsidRPr="00C05064">
        <w:rPr>
          <w:rFonts w:cs="Arial"/>
          <w:szCs w:val="20"/>
          <w:lang w:eastAsia="sl-SI"/>
        </w:rPr>
        <w:t>PNZ</w:t>
      </w:r>
      <w:proofErr w:type="spellEnd"/>
      <w:r w:rsidRPr="00C05064">
        <w:rPr>
          <w:rFonts w:cs="Arial"/>
          <w:szCs w:val="20"/>
          <w:lang w:eastAsia="sl-SI"/>
        </w:rPr>
        <w:t xml:space="preserve"> svetovanje projektiranje d. o. o., december 2020), ki je bila javno objavljena, dne 21. 1. 2021, na spletni strani Ministrstva za okolje in prostor (povezava </w:t>
      </w:r>
      <w:hyperlink r:id="rId15" w:history="1">
        <w:proofErr w:type="spellStart"/>
        <w:r w:rsidRPr="00C05064">
          <w:rPr>
            <w:rFonts w:cs="Arial"/>
            <w:szCs w:val="20"/>
            <w:lang w:eastAsia="sl-SI"/>
          </w:rPr>
          <w:t>https</w:t>
        </w:r>
        <w:proofErr w:type="spellEnd"/>
        <w:r w:rsidRPr="00C05064">
          <w:rPr>
            <w:rFonts w:cs="Arial"/>
            <w:szCs w:val="20"/>
            <w:lang w:eastAsia="sl-SI"/>
          </w:rPr>
          <w:t>://</w:t>
        </w:r>
        <w:proofErr w:type="spellStart"/>
        <w:r w:rsidRPr="00C05064">
          <w:rPr>
            <w:rFonts w:cs="Arial"/>
            <w:szCs w:val="20"/>
            <w:lang w:eastAsia="sl-SI"/>
          </w:rPr>
          <w:t>www.gov.si</w:t>
        </w:r>
        <w:proofErr w:type="spellEnd"/>
        <w:r w:rsidRPr="00C05064">
          <w:rPr>
            <w:rFonts w:cs="Arial"/>
            <w:szCs w:val="20"/>
            <w:lang w:eastAsia="sl-SI"/>
          </w:rPr>
          <w:t>/teme/</w:t>
        </w:r>
        <w:proofErr w:type="spellStart"/>
        <w:r w:rsidRPr="00C05064">
          <w:rPr>
            <w:rFonts w:cs="Arial"/>
            <w:szCs w:val="20"/>
            <w:lang w:eastAsia="sl-SI"/>
          </w:rPr>
          <w:t>drzavni</w:t>
        </w:r>
        <w:proofErr w:type="spellEnd"/>
        <w:r w:rsidRPr="00C05064">
          <w:rPr>
            <w:rFonts w:cs="Arial"/>
            <w:szCs w:val="20"/>
            <w:lang w:eastAsia="sl-SI"/>
          </w:rPr>
          <w:t>-prostorski-</w:t>
        </w:r>
        <w:proofErr w:type="spellStart"/>
        <w:r w:rsidRPr="00C05064">
          <w:rPr>
            <w:rFonts w:cs="Arial"/>
            <w:szCs w:val="20"/>
            <w:lang w:eastAsia="sl-SI"/>
          </w:rPr>
          <w:t>nacrti</w:t>
        </w:r>
        <w:proofErr w:type="spellEnd"/>
        <w:r w:rsidRPr="00C05064">
          <w:rPr>
            <w:rFonts w:cs="Arial"/>
            <w:szCs w:val="20"/>
            <w:lang w:eastAsia="sl-SI"/>
          </w:rPr>
          <w:t>/</w:t>
        </w:r>
      </w:hyperlink>
      <w:r w:rsidRPr="00C05064">
        <w:rPr>
          <w:rFonts w:cs="Arial"/>
          <w:szCs w:val="20"/>
          <w:lang w:eastAsia="sl-SI"/>
        </w:rPr>
        <w:t xml:space="preserve">). </w:t>
      </w:r>
    </w:p>
    <w:p w14:paraId="6A62655C" w14:textId="77777777" w:rsidR="00F23BC4" w:rsidRPr="00C05064" w:rsidRDefault="00F23BC4" w:rsidP="00F23BC4">
      <w:pPr>
        <w:spacing w:after="240" w:line="240" w:lineRule="auto"/>
        <w:jc w:val="both"/>
        <w:rPr>
          <w:rFonts w:cs="Arial"/>
          <w:szCs w:val="20"/>
          <w:lang w:eastAsia="sl-SI"/>
        </w:rPr>
      </w:pPr>
      <w:r w:rsidRPr="00C05064">
        <w:rPr>
          <w:rFonts w:cs="Arial"/>
          <w:szCs w:val="20"/>
          <w:lang w:eastAsia="sl-SI"/>
        </w:rPr>
        <w:t>Ustrezno se upoštevajo tudi Strokovne podlage za pripravo pobude/</w:t>
      </w:r>
      <w:proofErr w:type="spellStart"/>
      <w:r w:rsidRPr="00C05064">
        <w:rPr>
          <w:rFonts w:cs="Arial"/>
          <w:szCs w:val="20"/>
          <w:lang w:eastAsia="sl-SI"/>
        </w:rPr>
        <w:t>DIIP</w:t>
      </w:r>
      <w:proofErr w:type="spellEnd"/>
      <w:r w:rsidRPr="00C05064">
        <w:rPr>
          <w:rFonts w:cs="Arial"/>
          <w:szCs w:val="20"/>
          <w:lang w:eastAsia="sl-SI"/>
        </w:rPr>
        <w:t xml:space="preserve"> za državno prostorsko načrtovanje za dvotirnost in elektrifikacijo kamniške železniške proge, Gradbeno tehnični elaborat (št. projekta 20_923, </w:t>
      </w:r>
      <w:proofErr w:type="spellStart"/>
      <w:r w:rsidRPr="00C05064">
        <w:rPr>
          <w:rFonts w:cs="Arial"/>
          <w:szCs w:val="20"/>
          <w:lang w:eastAsia="sl-SI"/>
        </w:rPr>
        <w:t>PNZ</w:t>
      </w:r>
      <w:proofErr w:type="spellEnd"/>
      <w:r w:rsidRPr="00C05064">
        <w:rPr>
          <w:rFonts w:cs="Arial"/>
          <w:szCs w:val="20"/>
          <w:lang w:eastAsia="sl-SI"/>
        </w:rPr>
        <w:t xml:space="preserve"> svetovanje projektiranje d. o. o., december 2020). Odcep za brniško progo je predviden </w:t>
      </w:r>
      <w:r>
        <w:rPr>
          <w:rFonts w:cs="Arial"/>
          <w:szCs w:val="20"/>
          <w:lang w:eastAsia="sl-SI"/>
        </w:rPr>
        <w:t>pri</w:t>
      </w:r>
      <w:r w:rsidRPr="00C05064">
        <w:rPr>
          <w:rFonts w:cs="Arial"/>
          <w:szCs w:val="20"/>
          <w:lang w:eastAsia="sl-SI"/>
        </w:rPr>
        <w:t xml:space="preserve"> Domžalah.</w:t>
      </w:r>
    </w:p>
    <w:p w14:paraId="71470651" w14:textId="25561962" w:rsidR="00EE7EC0" w:rsidRPr="00C05064" w:rsidRDefault="00EE7EC0" w:rsidP="00EE7EC0">
      <w:pPr>
        <w:spacing w:after="240" w:line="240" w:lineRule="auto"/>
        <w:jc w:val="both"/>
        <w:rPr>
          <w:rFonts w:cs="Arial"/>
          <w:szCs w:val="20"/>
          <w:lang w:eastAsia="sl-SI"/>
        </w:rPr>
      </w:pPr>
      <w:r w:rsidRPr="00C05064">
        <w:rPr>
          <w:rFonts w:cs="Arial"/>
          <w:szCs w:val="20"/>
          <w:lang w:eastAsia="sl-SI"/>
        </w:rPr>
        <w:t xml:space="preserve">Na podlagi objavljene pobude so bile podane smernice nosilcev urejanja prostora in izdelana analiza podatkov in usmeritev NUP, občin in predlogov javnosti. Upoštevajo se tudi morebitne spremembe/optimizacije oz. variante, ki bodo obravnavne v nadaljevanju postopka </w:t>
      </w:r>
      <w:r w:rsidR="00F44A46">
        <w:rPr>
          <w:rFonts w:cs="Arial"/>
          <w:szCs w:val="20"/>
          <w:lang w:eastAsia="sl-SI"/>
        </w:rPr>
        <w:t xml:space="preserve">načrtovanja </w:t>
      </w:r>
      <w:r w:rsidRPr="00C05064">
        <w:rPr>
          <w:rFonts w:cs="Arial"/>
          <w:szCs w:val="20"/>
          <w:lang w:eastAsia="sl-SI"/>
        </w:rPr>
        <w:t>nadgradnje tega odseka proge.</w:t>
      </w:r>
    </w:p>
    <w:p w14:paraId="3728BCCD" w14:textId="388786F2" w:rsidR="006B0E57" w:rsidRPr="00C05064" w:rsidRDefault="00A857B0" w:rsidP="00F44A46">
      <w:pPr>
        <w:spacing w:after="240" w:line="240" w:lineRule="auto"/>
        <w:jc w:val="both"/>
        <w:rPr>
          <w:rFonts w:cs="Arial"/>
          <w:szCs w:val="20"/>
          <w:lang w:eastAsia="sl-SI"/>
        </w:rPr>
      </w:pPr>
      <w:r w:rsidRPr="00C05064">
        <w:rPr>
          <w:rFonts w:cs="Arial"/>
          <w:szCs w:val="20"/>
          <w:lang w:eastAsia="sl-SI"/>
        </w:rPr>
        <w:t xml:space="preserve">V izdelavi je </w:t>
      </w:r>
      <w:r w:rsidR="00F44A46">
        <w:rPr>
          <w:rFonts w:cs="Arial"/>
          <w:szCs w:val="20"/>
          <w:lang w:eastAsia="sl-SI"/>
        </w:rPr>
        <w:t>študija variant/predinvesticijska zasnova (</w:t>
      </w:r>
      <w:r w:rsidRPr="00C05064">
        <w:rPr>
          <w:rFonts w:cs="Arial"/>
          <w:szCs w:val="20"/>
          <w:lang w:eastAsia="sl-SI"/>
        </w:rPr>
        <w:t>ŠV/PIZ</w:t>
      </w:r>
      <w:r w:rsidR="00F44A46">
        <w:rPr>
          <w:rFonts w:cs="Arial"/>
          <w:szCs w:val="20"/>
          <w:lang w:eastAsia="sl-SI"/>
        </w:rPr>
        <w:t>)</w:t>
      </w:r>
      <w:r w:rsidRPr="00C05064">
        <w:rPr>
          <w:rFonts w:cs="Arial"/>
          <w:szCs w:val="20"/>
          <w:lang w:eastAsia="sl-SI"/>
        </w:rPr>
        <w:t xml:space="preserve"> za ta odsek. </w:t>
      </w:r>
      <w:r w:rsidR="00EE7EC0" w:rsidRPr="00C05064">
        <w:rPr>
          <w:rFonts w:cs="Arial"/>
          <w:szCs w:val="20"/>
          <w:lang w:eastAsia="sl-SI"/>
        </w:rPr>
        <w:t xml:space="preserve">Izvajalec je dolžan v okviru te naloge </w:t>
      </w:r>
      <w:r w:rsidRPr="00C05064">
        <w:rPr>
          <w:rFonts w:cs="Arial"/>
          <w:szCs w:val="20"/>
          <w:lang w:eastAsia="sl-SI"/>
        </w:rPr>
        <w:t>preučiti</w:t>
      </w:r>
      <w:r w:rsidR="00EE7EC0" w:rsidRPr="00C05064">
        <w:rPr>
          <w:rFonts w:cs="Arial"/>
          <w:szCs w:val="20"/>
          <w:lang w:eastAsia="sl-SI"/>
        </w:rPr>
        <w:t xml:space="preserve"> </w:t>
      </w:r>
      <w:r w:rsidRPr="00C05064">
        <w:rPr>
          <w:rFonts w:cs="Arial"/>
          <w:szCs w:val="20"/>
          <w:lang w:eastAsia="sl-SI"/>
        </w:rPr>
        <w:t>lokacijo</w:t>
      </w:r>
      <w:r w:rsidR="00EE7EC0" w:rsidRPr="00C05064">
        <w:rPr>
          <w:rFonts w:cs="Arial"/>
          <w:szCs w:val="20"/>
          <w:lang w:eastAsia="sl-SI"/>
        </w:rPr>
        <w:t xml:space="preserve"> priključevanja na progo št. 21 </w:t>
      </w:r>
      <w:r w:rsidRPr="00C05064">
        <w:rPr>
          <w:rFonts w:cs="Arial"/>
          <w:szCs w:val="20"/>
          <w:lang w:eastAsia="sl-SI"/>
        </w:rPr>
        <w:t>iz strokovnih podlag in jo</w:t>
      </w:r>
      <w:r w:rsidR="00EE7EC0" w:rsidRPr="00C05064">
        <w:rPr>
          <w:rFonts w:cs="Arial"/>
          <w:szCs w:val="20"/>
          <w:lang w:eastAsia="sl-SI"/>
        </w:rPr>
        <w:t xml:space="preserve"> uskladiti z načrtovalci nadgradnje </w:t>
      </w:r>
      <w:r w:rsidR="00F44A46">
        <w:rPr>
          <w:rFonts w:cs="Arial"/>
          <w:szCs w:val="20"/>
          <w:lang w:eastAsia="sl-SI"/>
        </w:rPr>
        <w:t>te železniške proge</w:t>
      </w:r>
      <w:r w:rsidR="00EE7EC0" w:rsidRPr="00C05064">
        <w:rPr>
          <w:rFonts w:cs="Arial"/>
          <w:szCs w:val="20"/>
          <w:lang w:eastAsia="sl-SI"/>
        </w:rPr>
        <w:t>.</w:t>
      </w:r>
    </w:p>
    <w:p w14:paraId="1BB00230" w14:textId="3D12BDA9" w:rsidR="00CB7941" w:rsidRPr="00C05064" w:rsidRDefault="00A3753F" w:rsidP="00CB7941">
      <w:pPr>
        <w:jc w:val="both"/>
        <w:rPr>
          <w:rFonts w:cs="Arial"/>
          <w:b/>
          <w:szCs w:val="20"/>
        </w:rPr>
      </w:pPr>
      <w:r w:rsidRPr="00C05064">
        <w:rPr>
          <w:rFonts w:cs="Arial"/>
          <w:b/>
          <w:szCs w:val="20"/>
        </w:rPr>
        <w:t>DPN za nadgradnjo</w:t>
      </w:r>
      <w:r w:rsidR="00CB7941" w:rsidRPr="00C05064">
        <w:rPr>
          <w:rFonts w:cs="Arial"/>
          <w:b/>
          <w:szCs w:val="20"/>
        </w:rPr>
        <w:t xml:space="preserve"> železniške proge Ljubljana – Kranj – Jesenice – d. m.</w:t>
      </w:r>
      <w:r w:rsidR="00CB0CA7">
        <w:rPr>
          <w:rFonts w:cs="Arial"/>
          <w:b/>
          <w:szCs w:val="20"/>
        </w:rPr>
        <w:t>:</w:t>
      </w:r>
    </w:p>
    <w:p w14:paraId="4A509ED7" w14:textId="53C980D6" w:rsidR="00CB7941" w:rsidRPr="00C05064" w:rsidRDefault="00CB7941" w:rsidP="00CB7941">
      <w:pPr>
        <w:spacing w:after="240" w:line="240" w:lineRule="auto"/>
        <w:jc w:val="both"/>
        <w:rPr>
          <w:rFonts w:cs="Arial"/>
          <w:szCs w:val="20"/>
          <w:lang w:eastAsia="sl-SI"/>
        </w:rPr>
      </w:pPr>
      <w:r w:rsidRPr="00C05064">
        <w:rPr>
          <w:rFonts w:cs="Arial"/>
          <w:szCs w:val="20"/>
          <w:lang w:eastAsia="sl-SI"/>
        </w:rPr>
        <w:t xml:space="preserve">Pri navezavi na železniško progo </w:t>
      </w:r>
      <w:r w:rsidR="00F23BC4" w:rsidRPr="00F23BC4">
        <w:rPr>
          <w:rFonts w:cs="Arial"/>
          <w:szCs w:val="20"/>
        </w:rPr>
        <w:t>Ljubljana–Jesenice–d. m.</w:t>
      </w:r>
      <w:r w:rsidR="00F23BC4">
        <w:rPr>
          <w:rFonts w:cs="Arial"/>
          <w:b/>
          <w:szCs w:val="20"/>
        </w:rPr>
        <w:t xml:space="preserve"> </w:t>
      </w:r>
      <w:r w:rsidRPr="00C05064">
        <w:rPr>
          <w:rFonts w:cs="Arial"/>
          <w:szCs w:val="20"/>
          <w:lang w:eastAsia="sl-SI"/>
        </w:rPr>
        <w:t xml:space="preserve">na območju Kranja se smiselno izhaja iz rešitev podanih v »Študiji variant/PIZ za izdelavo državnega prostorskega načrta za nadgradnjo železniške proge Ljubljana – Kranj – Jesenice – d. m. v koridorju obstoječe proge« (št. naloge </w:t>
      </w:r>
      <w:proofErr w:type="spellStart"/>
      <w:r w:rsidRPr="00C05064">
        <w:rPr>
          <w:rFonts w:cs="Arial"/>
          <w:szCs w:val="20"/>
          <w:lang w:eastAsia="sl-SI"/>
        </w:rPr>
        <w:t>12617_N</w:t>
      </w:r>
      <w:proofErr w:type="spellEnd"/>
      <w:r w:rsidRPr="00C05064">
        <w:rPr>
          <w:rFonts w:cs="Arial"/>
          <w:szCs w:val="20"/>
          <w:lang w:eastAsia="sl-SI"/>
        </w:rPr>
        <w:t>, Projekt d. d., Nova Gorica, maj 2018, dopolnitev februar 2019).</w:t>
      </w:r>
    </w:p>
    <w:p w14:paraId="525507DE" w14:textId="66F89FC5" w:rsidR="00DD60E2" w:rsidRPr="00C05064" w:rsidRDefault="00DD60E2" w:rsidP="00CB7941">
      <w:pPr>
        <w:spacing w:after="240" w:line="240" w:lineRule="auto"/>
        <w:jc w:val="both"/>
        <w:rPr>
          <w:rFonts w:cs="Arial"/>
          <w:szCs w:val="20"/>
          <w:lang w:eastAsia="sl-SI"/>
        </w:rPr>
      </w:pPr>
      <w:r w:rsidRPr="00C05064">
        <w:rPr>
          <w:rFonts w:cs="Arial"/>
          <w:szCs w:val="20"/>
          <w:lang w:eastAsia="sl-SI"/>
        </w:rPr>
        <w:t>Izdelana je optimizacija rešitev nadgradnje</w:t>
      </w:r>
      <w:r w:rsidR="00CB7941" w:rsidRPr="00C05064">
        <w:rPr>
          <w:rFonts w:cs="Arial"/>
          <w:szCs w:val="20"/>
          <w:lang w:eastAsia="sl-SI"/>
        </w:rPr>
        <w:t xml:space="preserve"> železniške pro</w:t>
      </w:r>
      <w:r w:rsidRPr="00C05064">
        <w:rPr>
          <w:rFonts w:cs="Arial"/>
          <w:szCs w:val="20"/>
          <w:lang w:eastAsia="sl-SI"/>
        </w:rPr>
        <w:t>ge Ljubljana – Jesenice – d. m.</w:t>
      </w:r>
      <w:r w:rsidR="009D16DD" w:rsidRPr="00C05064">
        <w:rPr>
          <w:rFonts w:cs="Arial"/>
          <w:szCs w:val="20"/>
          <w:lang w:eastAsia="sl-SI"/>
        </w:rPr>
        <w:t xml:space="preserve"> (Beljak)</w:t>
      </w:r>
      <w:r w:rsidRPr="00C05064">
        <w:rPr>
          <w:rFonts w:cs="Arial"/>
          <w:szCs w:val="20"/>
          <w:lang w:eastAsia="sl-SI"/>
        </w:rPr>
        <w:t>. V izdelavi je osnutek DPN za odsek Ljubljana – Kranj/ Naklo</w:t>
      </w:r>
      <w:r w:rsidR="009D16DD" w:rsidRPr="00C05064">
        <w:rPr>
          <w:rFonts w:cs="Arial"/>
          <w:szCs w:val="20"/>
          <w:lang w:eastAsia="sl-SI"/>
        </w:rPr>
        <w:t>, ki bo predvidoma sprejet v letu 2023</w:t>
      </w:r>
      <w:r w:rsidRPr="00C05064">
        <w:rPr>
          <w:rFonts w:cs="Arial"/>
          <w:szCs w:val="20"/>
          <w:lang w:eastAsia="sl-SI"/>
        </w:rPr>
        <w:t xml:space="preserve">. </w:t>
      </w:r>
      <w:r w:rsidR="009D16DD" w:rsidRPr="00C05064">
        <w:rPr>
          <w:rFonts w:cs="Arial"/>
          <w:szCs w:val="20"/>
          <w:lang w:eastAsia="sl-SI"/>
        </w:rPr>
        <w:t>Na</w:t>
      </w:r>
      <w:r w:rsidRPr="00C05064">
        <w:rPr>
          <w:rFonts w:cs="Arial"/>
          <w:szCs w:val="20"/>
          <w:lang w:eastAsia="sl-SI"/>
        </w:rPr>
        <w:t xml:space="preserve"> tem območju je predviden odcep za </w:t>
      </w:r>
      <w:r w:rsidR="00F44A46">
        <w:rPr>
          <w:rFonts w:cs="Arial"/>
          <w:szCs w:val="20"/>
          <w:lang w:eastAsia="sl-SI"/>
        </w:rPr>
        <w:t xml:space="preserve">železniško </w:t>
      </w:r>
      <w:r w:rsidRPr="00C05064">
        <w:rPr>
          <w:rFonts w:cs="Arial"/>
          <w:szCs w:val="20"/>
          <w:lang w:eastAsia="sl-SI"/>
        </w:rPr>
        <w:t>progo</w:t>
      </w:r>
      <w:r w:rsidR="00F44A46">
        <w:rPr>
          <w:rFonts w:cs="Arial"/>
          <w:szCs w:val="20"/>
          <w:lang w:eastAsia="sl-SI"/>
        </w:rPr>
        <w:t xml:space="preserve"> do Letališča Jožeta Pučnika Ljubljana</w:t>
      </w:r>
      <w:r w:rsidR="009D16DD" w:rsidRPr="00C05064">
        <w:rPr>
          <w:rFonts w:cs="Arial"/>
          <w:szCs w:val="20"/>
          <w:lang w:eastAsia="sl-SI"/>
        </w:rPr>
        <w:t>.</w:t>
      </w:r>
    </w:p>
    <w:p w14:paraId="68C3AAB5" w14:textId="1D30B412" w:rsidR="00CB7941" w:rsidRDefault="00CB7941" w:rsidP="00CB7941">
      <w:pPr>
        <w:spacing w:after="240" w:line="240" w:lineRule="auto"/>
        <w:jc w:val="both"/>
        <w:rPr>
          <w:rFonts w:cs="Arial"/>
          <w:szCs w:val="20"/>
          <w:lang w:eastAsia="sl-SI"/>
        </w:rPr>
      </w:pPr>
      <w:r w:rsidRPr="00C05064">
        <w:rPr>
          <w:rFonts w:cs="Arial"/>
          <w:szCs w:val="20"/>
          <w:lang w:eastAsia="sl-SI"/>
        </w:rPr>
        <w:t xml:space="preserve">Izvajalec je dolžan v okviru te naloge </w:t>
      </w:r>
      <w:r w:rsidR="009D16DD" w:rsidRPr="00C05064">
        <w:rPr>
          <w:rFonts w:cs="Arial"/>
          <w:szCs w:val="20"/>
          <w:lang w:eastAsia="sl-SI"/>
        </w:rPr>
        <w:t>preučiti lokacijo</w:t>
      </w:r>
      <w:r w:rsidRPr="00C05064">
        <w:rPr>
          <w:rFonts w:cs="Arial"/>
          <w:szCs w:val="20"/>
          <w:lang w:eastAsia="sl-SI"/>
        </w:rPr>
        <w:t xml:space="preserve"> priključevanja in rešit</w:t>
      </w:r>
      <w:r w:rsidR="009D16DD" w:rsidRPr="00C05064">
        <w:rPr>
          <w:rFonts w:cs="Arial"/>
          <w:szCs w:val="20"/>
          <w:lang w:eastAsia="sl-SI"/>
        </w:rPr>
        <w:t>ev</w:t>
      </w:r>
      <w:r w:rsidRPr="00C05064">
        <w:rPr>
          <w:rFonts w:cs="Arial"/>
          <w:szCs w:val="20"/>
          <w:lang w:eastAsia="sl-SI"/>
        </w:rPr>
        <w:t xml:space="preserve"> uskladiti z načrtovalci nadgradnje železniške proge Ljubljana – Kranj – Jesenice – d. m.</w:t>
      </w:r>
    </w:p>
    <w:p w14:paraId="0F35CB2B" w14:textId="0268B34D" w:rsidR="00CB7941" w:rsidRPr="00C05064" w:rsidRDefault="00EE0046" w:rsidP="00CB7941">
      <w:pPr>
        <w:jc w:val="both"/>
        <w:rPr>
          <w:rFonts w:cs="Arial"/>
          <w:b/>
          <w:szCs w:val="20"/>
        </w:rPr>
      </w:pPr>
      <w:bookmarkStart w:id="13" w:name="_Hlk68700954"/>
      <w:r w:rsidRPr="00C05064">
        <w:rPr>
          <w:rFonts w:cs="Arial"/>
          <w:b/>
          <w:szCs w:val="20"/>
        </w:rPr>
        <w:t xml:space="preserve">DPN za </w:t>
      </w:r>
      <w:r w:rsidR="00CB7941" w:rsidRPr="00C05064">
        <w:rPr>
          <w:rFonts w:cs="Arial"/>
          <w:b/>
          <w:szCs w:val="20"/>
        </w:rPr>
        <w:t>Letališče Jožeta Pučnika Ljubljana</w:t>
      </w:r>
      <w:r w:rsidR="00CB0CA7">
        <w:rPr>
          <w:rFonts w:cs="Arial"/>
          <w:b/>
          <w:szCs w:val="20"/>
        </w:rPr>
        <w:t>:</w:t>
      </w:r>
    </w:p>
    <w:bookmarkEnd w:id="13"/>
    <w:p w14:paraId="1DBFF4CF" w14:textId="77777777" w:rsidR="00CB7941" w:rsidRPr="00C05064" w:rsidRDefault="00CB7941" w:rsidP="00F23BC4">
      <w:pPr>
        <w:spacing w:after="240" w:line="240" w:lineRule="auto"/>
        <w:jc w:val="both"/>
        <w:rPr>
          <w:rFonts w:cs="Arial"/>
          <w:szCs w:val="20"/>
          <w:lang w:eastAsia="sl-SI"/>
        </w:rPr>
      </w:pPr>
      <w:r w:rsidRPr="00C05064">
        <w:rPr>
          <w:rFonts w:cs="Arial"/>
          <w:szCs w:val="20"/>
          <w:lang w:eastAsia="sl-SI"/>
        </w:rPr>
        <w:t xml:space="preserve">V pripravi je DPN za Letališče Jožeta Pučnika Ljubljana, in sicer faza dopolnitve smernic in dopolnitev analize smernic. Smiselno se upoštevajo aktualne ugotovitve, še posebej v delu, ki se nanaša na železniško progo, oziroma na podlagi le-te izdelana gradiva. </w:t>
      </w:r>
    </w:p>
    <w:p w14:paraId="17E25720" w14:textId="77777777" w:rsidR="00CB7941" w:rsidRPr="00C05064" w:rsidRDefault="00CB7941" w:rsidP="00F23BC4">
      <w:pPr>
        <w:spacing w:after="240" w:line="240" w:lineRule="auto"/>
        <w:jc w:val="both"/>
        <w:rPr>
          <w:rFonts w:cs="Arial"/>
          <w:szCs w:val="20"/>
          <w:lang w:eastAsia="sl-SI"/>
        </w:rPr>
      </w:pPr>
      <w:r w:rsidRPr="00C05064">
        <w:rPr>
          <w:rFonts w:cs="Arial"/>
          <w:szCs w:val="20"/>
          <w:lang w:eastAsia="sl-SI"/>
        </w:rPr>
        <w:t>Izvajalec je dolžan v okviru te naloge izdelati preveritve in predlagati ustrezne lokacije navezave (postajališča) ter ga uskladiti z izdelovalci gradiv v okviru priprave DPN za Letališče Jožeta Pučnika Ljubljana.</w:t>
      </w:r>
    </w:p>
    <w:p w14:paraId="4C7F3165" w14:textId="648932D8" w:rsidR="00CB7941" w:rsidRPr="00C05064" w:rsidRDefault="00CB7941" w:rsidP="00F23BC4">
      <w:pPr>
        <w:spacing w:after="240" w:line="240" w:lineRule="auto"/>
        <w:jc w:val="both"/>
        <w:rPr>
          <w:rFonts w:cs="Arial"/>
          <w:szCs w:val="20"/>
          <w:lang w:eastAsia="sl-SI"/>
        </w:rPr>
      </w:pPr>
      <w:r w:rsidRPr="00C05064">
        <w:rPr>
          <w:rFonts w:cs="Arial"/>
          <w:szCs w:val="20"/>
          <w:lang w:eastAsia="sl-SI"/>
        </w:rPr>
        <w:t>Upošteva se izhodišče MzI DzKP, da se pri načrtovanju nove železniške povezav</w:t>
      </w:r>
      <w:r w:rsidR="00382E66">
        <w:rPr>
          <w:rFonts w:cs="Arial"/>
          <w:szCs w:val="20"/>
          <w:lang w:eastAsia="sl-SI"/>
        </w:rPr>
        <w:t>e do L</w:t>
      </w:r>
      <w:r w:rsidRPr="00C05064">
        <w:rPr>
          <w:rFonts w:cs="Arial"/>
          <w:szCs w:val="20"/>
          <w:lang w:eastAsia="sl-SI"/>
        </w:rPr>
        <w:t>etališča Jožeta Pučnika Ljubljana upošteva lokacija obstoječega potniškega/tovornega terminala na severni strani letališča, ter da se železniška postaja zgradi vzporedno, severno ob obstoječi garažni hiši s tem, da se na obstoječi garažni hiši izvede ustrezna rekonstrukcija za nemoten pretok potnikov do letališkega terminala (dopis št. 3751-2/2020/97-02621813 z dne 12. 10. 2022).</w:t>
      </w:r>
    </w:p>
    <w:p w14:paraId="1D11F54D" w14:textId="68D83C6A" w:rsidR="00B65183" w:rsidRPr="00C05064" w:rsidRDefault="00B65183" w:rsidP="00CB7941">
      <w:pPr>
        <w:jc w:val="both"/>
        <w:rPr>
          <w:rFonts w:cs="Arial"/>
          <w:b/>
          <w:szCs w:val="20"/>
        </w:rPr>
      </w:pPr>
      <w:r w:rsidRPr="00C05064">
        <w:rPr>
          <w:rFonts w:cs="Arial"/>
          <w:b/>
          <w:szCs w:val="20"/>
        </w:rPr>
        <w:t xml:space="preserve">Načrtovanje konkurenčne železniške povezave </w:t>
      </w:r>
      <w:r w:rsidR="00623FC1" w:rsidRPr="00C05064">
        <w:rPr>
          <w:rFonts w:cs="Arial"/>
          <w:b/>
          <w:szCs w:val="20"/>
        </w:rPr>
        <w:t>(</w:t>
      </w:r>
      <w:proofErr w:type="spellStart"/>
      <w:r w:rsidR="00623FC1" w:rsidRPr="00C05064">
        <w:rPr>
          <w:rFonts w:cs="Arial"/>
          <w:b/>
          <w:szCs w:val="20"/>
        </w:rPr>
        <w:t>PVH</w:t>
      </w:r>
      <w:proofErr w:type="spellEnd"/>
      <w:r w:rsidR="00623FC1" w:rsidRPr="00C05064">
        <w:rPr>
          <w:rFonts w:cs="Arial"/>
          <w:b/>
          <w:szCs w:val="20"/>
        </w:rPr>
        <w:t xml:space="preserve">) </w:t>
      </w:r>
      <w:r w:rsidRPr="00C05064">
        <w:rPr>
          <w:rFonts w:cs="Arial"/>
          <w:b/>
          <w:szCs w:val="20"/>
        </w:rPr>
        <w:t xml:space="preserve">Ljubljana - Beljak </w:t>
      </w:r>
      <w:r w:rsidR="00CB0CA7">
        <w:rPr>
          <w:rFonts w:cs="Arial"/>
          <w:b/>
          <w:szCs w:val="20"/>
        </w:rPr>
        <w:t>–</w:t>
      </w:r>
      <w:r w:rsidRPr="00C05064">
        <w:rPr>
          <w:rFonts w:cs="Arial"/>
          <w:b/>
          <w:szCs w:val="20"/>
        </w:rPr>
        <w:t xml:space="preserve"> München</w:t>
      </w:r>
      <w:r w:rsidR="00CB0CA7">
        <w:rPr>
          <w:rFonts w:cs="Arial"/>
          <w:b/>
          <w:szCs w:val="20"/>
        </w:rPr>
        <w:t>:</w:t>
      </w:r>
    </w:p>
    <w:p w14:paraId="26B7A83B" w14:textId="6814616D" w:rsidR="00B65183" w:rsidRPr="00C05064" w:rsidRDefault="00B65183" w:rsidP="00F23BC4">
      <w:pPr>
        <w:spacing w:after="240" w:line="240" w:lineRule="auto"/>
        <w:jc w:val="both"/>
        <w:rPr>
          <w:rFonts w:cs="Arial"/>
          <w:szCs w:val="20"/>
          <w:lang w:eastAsia="sl-SI"/>
        </w:rPr>
      </w:pPr>
      <w:r w:rsidRPr="00C05064">
        <w:rPr>
          <w:rFonts w:cs="Arial"/>
          <w:szCs w:val="20"/>
          <w:lang w:eastAsia="sl-SI"/>
        </w:rPr>
        <w:t xml:space="preserve">V strokovnih podlagah za preučitev vzpostavitve konkurenčne železniške povezave skozi Slovenijo v smereh TEN-T in </w:t>
      </w:r>
      <w:proofErr w:type="spellStart"/>
      <w:r w:rsidRPr="00C05064">
        <w:rPr>
          <w:rFonts w:cs="Arial"/>
          <w:szCs w:val="20"/>
          <w:lang w:eastAsia="sl-SI"/>
        </w:rPr>
        <w:t>RFC</w:t>
      </w:r>
      <w:proofErr w:type="spellEnd"/>
      <w:r w:rsidRPr="00C05064">
        <w:rPr>
          <w:rFonts w:cs="Arial"/>
          <w:szCs w:val="20"/>
          <w:lang w:eastAsia="sl-SI"/>
        </w:rPr>
        <w:t xml:space="preserve"> koridorje</w:t>
      </w:r>
      <w:r w:rsidR="00F23BC4">
        <w:rPr>
          <w:rFonts w:cs="Arial"/>
          <w:szCs w:val="20"/>
          <w:lang w:eastAsia="sl-SI"/>
        </w:rPr>
        <w:t>v</w:t>
      </w:r>
      <w:r w:rsidRPr="00C05064">
        <w:rPr>
          <w:rFonts w:cs="Arial"/>
          <w:szCs w:val="20"/>
          <w:lang w:eastAsia="sl-SI"/>
        </w:rPr>
        <w:t xml:space="preserve"> je predvidena potencialna </w:t>
      </w:r>
      <w:proofErr w:type="spellStart"/>
      <w:r w:rsidRPr="00C05064">
        <w:rPr>
          <w:rFonts w:cs="Arial"/>
          <w:szCs w:val="20"/>
          <w:lang w:eastAsia="sl-SI"/>
        </w:rPr>
        <w:t>PVH</w:t>
      </w:r>
      <w:proofErr w:type="spellEnd"/>
      <w:r w:rsidRPr="00C05064">
        <w:rPr>
          <w:rFonts w:cs="Arial"/>
          <w:szCs w:val="20"/>
          <w:lang w:eastAsia="sl-SI"/>
        </w:rPr>
        <w:t xml:space="preserve"> iz Ljubljane v smeri Beljaka in Münchna v koridorju AC. Obstaja potencialna možnost navezave letališča tudi preko </w:t>
      </w:r>
      <w:proofErr w:type="spellStart"/>
      <w:r w:rsidRPr="00C05064">
        <w:rPr>
          <w:rFonts w:cs="Arial"/>
          <w:szCs w:val="20"/>
          <w:lang w:eastAsia="sl-SI"/>
        </w:rPr>
        <w:t>PVH</w:t>
      </w:r>
      <w:proofErr w:type="spellEnd"/>
      <w:r w:rsidRPr="00C05064">
        <w:rPr>
          <w:rFonts w:cs="Arial"/>
          <w:szCs w:val="20"/>
          <w:lang w:eastAsia="sl-SI"/>
        </w:rPr>
        <w:t xml:space="preserve"> oz. v koridorju te proge. Iz strokovnih podlag izhaja, da </w:t>
      </w:r>
      <w:proofErr w:type="spellStart"/>
      <w:r w:rsidRPr="00C05064">
        <w:rPr>
          <w:rFonts w:cs="Arial"/>
          <w:szCs w:val="20"/>
          <w:lang w:eastAsia="sl-SI"/>
        </w:rPr>
        <w:t>PVH</w:t>
      </w:r>
      <w:proofErr w:type="spellEnd"/>
      <w:r w:rsidRPr="00C05064">
        <w:rPr>
          <w:rFonts w:cs="Arial"/>
          <w:szCs w:val="20"/>
          <w:lang w:eastAsia="sl-SI"/>
        </w:rPr>
        <w:t xml:space="preserve"> v tej smeri samo za slovenske potrebe ni upravičena. Zato se bo lahko načrtovala smo v mednarodnem interesu povezave srednje Evrope (Münchna) in Balkana (Zagreb, Beograd) ter naprej do Turčije in Grčije.</w:t>
      </w:r>
    </w:p>
    <w:p w14:paraId="62438DB1" w14:textId="7E229027" w:rsidR="00EE7EC0" w:rsidRPr="00C05064" w:rsidRDefault="00EE7EC0" w:rsidP="00CB7941">
      <w:pPr>
        <w:jc w:val="both"/>
        <w:rPr>
          <w:rFonts w:cs="Arial"/>
          <w:b/>
          <w:szCs w:val="20"/>
        </w:rPr>
      </w:pPr>
      <w:r w:rsidRPr="00C05064">
        <w:rPr>
          <w:rFonts w:cs="Arial"/>
          <w:b/>
          <w:szCs w:val="20"/>
        </w:rPr>
        <w:t>Pri načrtovanju se smiselno upoštevajo tudi</w:t>
      </w:r>
      <w:r w:rsidR="00A60045" w:rsidRPr="00C05064">
        <w:rPr>
          <w:rFonts w:cs="Arial"/>
          <w:b/>
          <w:szCs w:val="20"/>
        </w:rPr>
        <w:t xml:space="preserve"> naslednja gradiva</w:t>
      </w:r>
      <w:r w:rsidRPr="00C05064">
        <w:rPr>
          <w:rFonts w:cs="Arial"/>
          <w:b/>
          <w:szCs w:val="20"/>
        </w:rPr>
        <w:t>:</w:t>
      </w:r>
    </w:p>
    <w:p w14:paraId="549FBB62" w14:textId="77777777" w:rsidR="00EE7EC0" w:rsidRPr="00C05064" w:rsidRDefault="00EE7EC0" w:rsidP="00EE7EC0">
      <w:pPr>
        <w:pStyle w:val="Odstavekseznama"/>
        <w:numPr>
          <w:ilvl w:val="0"/>
          <w:numId w:val="9"/>
        </w:numPr>
        <w:jc w:val="both"/>
        <w:rPr>
          <w:rFonts w:cs="Arial"/>
          <w:szCs w:val="20"/>
          <w:lang w:eastAsia="sl-SI"/>
        </w:rPr>
      </w:pPr>
      <w:r w:rsidRPr="00C05064">
        <w:rPr>
          <w:rFonts w:cs="Arial"/>
          <w:szCs w:val="20"/>
          <w:lang w:eastAsia="sl-SI"/>
        </w:rPr>
        <w:t>izhodišče MzI DzKP (dopis št. 3751-2/2020/97-02621813 z dne 12. 10. 2022);</w:t>
      </w:r>
    </w:p>
    <w:p w14:paraId="0EE470A7" w14:textId="77777777" w:rsidR="00EE7EC0" w:rsidRPr="00C05064" w:rsidRDefault="00EE7EC0" w:rsidP="00EE7EC0">
      <w:pPr>
        <w:pStyle w:val="Odstavekseznama"/>
        <w:numPr>
          <w:ilvl w:val="0"/>
          <w:numId w:val="9"/>
        </w:numPr>
        <w:jc w:val="both"/>
        <w:rPr>
          <w:rFonts w:cs="Arial"/>
          <w:szCs w:val="20"/>
          <w:lang w:eastAsia="sl-SI"/>
        </w:rPr>
      </w:pPr>
      <w:r w:rsidRPr="00C05064">
        <w:rPr>
          <w:rFonts w:cs="Arial"/>
          <w:szCs w:val="20"/>
          <w:lang w:eastAsia="sl-SI"/>
        </w:rPr>
        <w:t xml:space="preserve">Študija variant/PIZ za izdelavo državnega prostorskega načrta za nadgradnjo železniške proge Ljubljana – Kranj – Jesenice – d. m. v koridorju obstoječe proge (št. naloge </w:t>
      </w:r>
      <w:proofErr w:type="spellStart"/>
      <w:r w:rsidRPr="00C05064">
        <w:rPr>
          <w:rFonts w:cs="Arial"/>
          <w:szCs w:val="20"/>
          <w:lang w:eastAsia="sl-SI"/>
        </w:rPr>
        <w:t>12617_N</w:t>
      </w:r>
      <w:proofErr w:type="spellEnd"/>
      <w:r w:rsidRPr="00C05064">
        <w:rPr>
          <w:rFonts w:cs="Arial"/>
          <w:szCs w:val="20"/>
          <w:lang w:eastAsia="sl-SI"/>
        </w:rPr>
        <w:t>, Projekt d. d., Nova Gorica, maj 2018, dopolnitev februar 2019).</w:t>
      </w:r>
    </w:p>
    <w:p w14:paraId="6CC2662C" w14:textId="77777777" w:rsidR="00EE7EC0" w:rsidRPr="00C05064" w:rsidRDefault="00EE7EC0" w:rsidP="00EE7EC0">
      <w:pPr>
        <w:pStyle w:val="Odstavekseznama"/>
        <w:numPr>
          <w:ilvl w:val="0"/>
          <w:numId w:val="9"/>
        </w:numPr>
        <w:jc w:val="both"/>
        <w:rPr>
          <w:rFonts w:cs="Arial"/>
          <w:szCs w:val="20"/>
          <w:lang w:eastAsia="sl-SI"/>
        </w:rPr>
      </w:pPr>
      <w:r w:rsidRPr="00C05064">
        <w:rPr>
          <w:rFonts w:cs="Arial"/>
          <w:szCs w:val="20"/>
          <w:lang w:eastAsia="sl-SI"/>
        </w:rPr>
        <w:t>izdelava optimizacije nadgradnje železniške proge Ljubljana – Kranj – Jesenice – d. m. na podlagi zaključkov Študija variant/PIZ iz leta 2019 (glej zgoraj), za katero bo v letu 2023 izdelan osnutek DPN;</w:t>
      </w:r>
    </w:p>
    <w:p w14:paraId="78D685F7" w14:textId="68CE7820" w:rsidR="00EE7EC0" w:rsidRPr="00C05064" w:rsidRDefault="00355199" w:rsidP="00EE7EC0">
      <w:pPr>
        <w:pStyle w:val="Odstavekseznama"/>
        <w:numPr>
          <w:ilvl w:val="0"/>
          <w:numId w:val="9"/>
        </w:numPr>
        <w:jc w:val="both"/>
        <w:rPr>
          <w:rFonts w:cs="Arial"/>
          <w:szCs w:val="20"/>
          <w:lang w:eastAsia="sl-SI"/>
        </w:rPr>
      </w:pPr>
      <w:r w:rsidRPr="00C05064">
        <w:rPr>
          <w:rFonts w:cs="Arial"/>
          <w:szCs w:val="20"/>
          <w:lang w:eastAsia="sl-SI"/>
        </w:rPr>
        <w:t>i</w:t>
      </w:r>
      <w:r w:rsidR="00A3753F" w:rsidRPr="00C05064">
        <w:rPr>
          <w:rFonts w:cs="Arial"/>
          <w:szCs w:val="20"/>
          <w:lang w:eastAsia="sl-SI"/>
        </w:rPr>
        <w:t>zdelane so tudi strokovne</w:t>
      </w:r>
      <w:r w:rsidR="00EE7EC0" w:rsidRPr="00C05064">
        <w:rPr>
          <w:rFonts w:cs="Arial"/>
          <w:szCs w:val="20"/>
          <w:lang w:eastAsia="sl-SI"/>
        </w:rPr>
        <w:t xml:space="preserve"> podlag</w:t>
      </w:r>
      <w:r w:rsidR="00A3753F" w:rsidRPr="00C05064">
        <w:rPr>
          <w:rFonts w:cs="Arial"/>
          <w:szCs w:val="20"/>
          <w:lang w:eastAsia="sl-SI"/>
        </w:rPr>
        <w:t>e</w:t>
      </w:r>
      <w:r w:rsidR="00EE7EC0" w:rsidRPr="00C05064">
        <w:rPr>
          <w:rFonts w:cs="Arial"/>
          <w:szCs w:val="20"/>
          <w:lang w:eastAsia="sl-SI"/>
        </w:rPr>
        <w:t xml:space="preserve"> za preučitev vzpostavitve konkurenčne železniške povezave skozi Slovenijo v smereh TEN-T in </w:t>
      </w:r>
      <w:proofErr w:type="spellStart"/>
      <w:r w:rsidR="00EE7EC0" w:rsidRPr="00C05064">
        <w:rPr>
          <w:rFonts w:cs="Arial"/>
          <w:szCs w:val="20"/>
          <w:lang w:eastAsia="sl-SI"/>
        </w:rPr>
        <w:t>RFC</w:t>
      </w:r>
      <w:proofErr w:type="spellEnd"/>
      <w:r w:rsidR="00EE7EC0" w:rsidRPr="00C05064">
        <w:rPr>
          <w:rFonts w:cs="Arial"/>
          <w:szCs w:val="20"/>
          <w:lang w:eastAsia="sl-SI"/>
        </w:rPr>
        <w:t xml:space="preserve"> koridorje;</w:t>
      </w:r>
    </w:p>
    <w:p w14:paraId="22A9D149" w14:textId="79D7175A" w:rsidR="000A3592" w:rsidRPr="00C05064" w:rsidRDefault="00EE7EC0" w:rsidP="007F545A">
      <w:pPr>
        <w:pStyle w:val="Odstavekseznama"/>
        <w:numPr>
          <w:ilvl w:val="0"/>
          <w:numId w:val="9"/>
        </w:numPr>
        <w:jc w:val="both"/>
        <w:rPr>
          <w:rFonts w:cs="Arial"/>
          <w:szCs w:val="20"/>
          <w:lang w:eastAsia="sl-SI"/>
        </w:rPr>
      </w:pPr>
      <w:r w:rsidRPr="00C05064">
        <w:rPr>
          <w:rFonts w:cs="Arial"/>
          <w:szCs w:val="20"/>
          <w:lang w:eastAsia="sl-SI"/>
        </w:rPr>
        <w:t>mnenja in predlogi Fraport, podani na sestanku dne 29. 6. 2021 (MzI zabeležka 010-41/2021/10 z dne 29. 6. 2021).</w:t>
      </w:r>
    </w:p>
    <w:p w14:paraId="13959030" w14:textId="7DB05C36" w:rsidR="00AE0A7C" w:rsidRPr="00CB0CA7" w:rsidRDefault="00CB0CA7" w:rsidP="007F545A">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14" w:name="_Toc127519536"/>
      <w:r>
        <w:rPr>
          <w:rFonts w:ascii="Arial" w:eastAsia="Times New Roman" w:hAnsi="Arial" w:cs="Arial"/>
          <w:b/>
          <w:bCs/>
          <w:color w:val="auto"/>
          <w:kern w:val="32"/>
          <w:sz w:val="20"/>
          <w:szCs w:val="20"/>
          <w:lang w:eastAsia="sl-SI"/>
        </w:rPr>
        <w:t>Obseg</w:t>
      </w:r>
      <w:r w:rsidR="008601B8" w:rsidRPr="00CB0CA7">
        <w:rPr>
          <w:rFonts w:ascii="Arial" w:eastAsia="Times New Roman" w:hAnsi="Arial" w:cs="Arial"/>
          <w:b/>
          <w:bCs/>
          <w:color w:val="auto"/>
          <w:kern w:val="32"/>
          <w:sz w:val="20"/>
          <w:szCs w:val="20"/>
          <w:lang w:eastAsia="sl-SI"/>
        </w:rPr>
        <w:t xml:space="preserve"> naloge</w:t>
      </w:r>
      <w:bookmarkEnd w:id="14"/>
    </w:p>
    <w:p w14:paraId="6BC941E0" w14:textId="122590F4" w:rsidR="00E43BB9" w:rsidRPr="00C05064" w:rsidRDefault="00CB0CA7" w:rsidP="00974184">
      <w:pPr>
        <w:spacing w:before="240" w:after="120" w:line="240" w:lineRule="auto"/>
        <w:jc w:val="both"/>
        <w:rPr>
          <w:rFonts w:cs="Arial"/>
          <w:szCs w:val="20"/>
        </w:rPr>
      </w:pPr>
      <w:r>
        <w:rPr>
          <w:rFonts w:cs="Arial"/>
          <w:szCs w:val="20"/>
        </w:rPr>
        <w:t>Naloga obsega</w:t>
      </w:r>
      <w:r w:rsidR="00AE0A7C" w:rsidRPr="00C05064">
        <w:rPr>
          <w:rFonts w:cs="Arial"/>
          <w:szCs w:val="20"/>
        </w:rPr>
        <w:t xml:space="preserve"> izdelav</w:t>
      </w:r>
      <w:r>
        <w:rPr>
          <w:rFonts w:cs="Arial"/>
          <w:szCs w:val="20"/>
        </w:rPr>
        <w:t>o</w:t>
      </w:r>
      <w:r w:rsidR="00AE0A7C" w:rsidRPr="00C05064">
        <w:rPr>
          <w:rFonts w:cs="Arial"/>
          <w:szCs w:val="20"/>
        </w:rPr>
        <w:t xml:space="preserve"> </w:t>
      </w:r>
      <w:r w:rsidR="00974184" w:rsidRPr="00C05064">
        <w:rPr>
          <w:rFonts w:cs="Arial"/>
          <w:szCs w:val="20"/>
        </w:rPr>
        <w:t xml:space="preserve">analize stanja, </w:t>
      </w:r>
      <w:r w:rsidR="00F10A6F">
        <w:rPr>
          <w:rFonts w:cs="Arial"/>
          <w:szCs w:val="20"/>
        </w:rPr>
        <w:t>strokovnih podlag za pobudo,</w:t>
      </w:r>
      <w:r w:rsidR="003A31EB" w:rsidRPr="00C05064">
        <w:rPr>
          <w:rFonts w:cs="Arial"/>
          <w:szCs w:val="20"/>
        </w:rPr>
        <w:t xml:space="preserve"> </w:t>
      </w:r>
      <w:r w:rsidR="00E43BB9" w:rsidRPr="00C05064">
        <w:rPr>
          <w:rFonts w:cs="Arial"/>
          <w:szCs w:val="20"/>
        </w:rPr>
        <w:t>pobude/</w:t>
      </w:r>
      <w:proofErr w:type="spellStart"/>
      <w:r w:rsidR="00E43BB9" w:rsidRPr="00C05064">
        <w:rPr>
          <w:rFonts w:cs="Arial"/>
          <w:szCs w:val="20"/>
        </w:rPr>
        <w:t>DIIP</w:t>
      </w:r>
      <w:proofErr w:type="spellEnd"/>
      <w:r w:rsidR="00E43BB9" w:rsidRPr="00C05064">
        <w:rPr>
          <w:rFonts w:cs="Arial"/>
          <w:szCs w:val="20"/>
        </w:rPr>
        <w:t xml:space="preserve"> in </w:t>
      </w:r>
      <w:r w:rsidR="00A60045" w:rsidRPr="00C05064">
        <w:rPr>
          <w:rFonts w:cs="Arial"/>
          <w:szCs w:val="20"/>
        </w:rPr>
        <w:t xml:space="preserve">analize podatkov in usmeritev NUP, občin in predlogov javnosti, </w:t>
      </w:r>
      <w:r>
        <w:rPr>
          <w:rFonts w:cs="Arial"/>
          <w:szCs w:val="20"/>
        </w:rPr>
        <w:t>skladno z veljavnimi predpisi</w:t>
      </w:r>
      <w:r w:rsidR="00AE0A7C" w:rsidRPr="00C05064">
        <w:rPr>
          <w:rFonts w:cs="Arial"/>
          <w:szCs w:val="20"/>
        </w:rPr>
        <w:t xml:space="preserve"> s področja </w:t>
      </w:r>
      <w:r w:rsidR="00E43BB9" w:rsidRPr="00C05064">
        <w:rPr>
          <w:rFonts w:cs="Arial"/>
          <w:szCs w:val="20"/>
        </w:rPr>
        <w:t xml:space="preserve">železnic, </w:t>
      </w:r>
      <w:r w:rsidR="00AE0A7C" w:rsidRPr="00C05064">
        <w:rPr>
          <w:rFonts w:cs="Arial"/>
          <w:szCs w:val="20"/>
        </w:rPr>
        <w:t>prostorskega načrtovanja in izdelave investicijske dokumentacije</w:t>
      </w:r>
      <w:r>
        <w:rPr>
          <w:rFonts w:cs="Arial"/>
          <w:szCs w:val="20"/>
        </w:rPr>
        <w:t xml:space="preserve"> ter</w:t>
      </w:r>
      <w:r w:rsidR="00974184" w:rsidRPr="00C05064">
        <w:rPr>
          <w:rFonts w:cs="Arial"/>
          <w:szCs w:val="20"/>
        </w:rPr>
        <w:t xml:space="preserve"> usklajevaje z NUP, zainteresirano javnostjo in načrtovalci ostale infrastrukture</w:t>
      </w:r>
      <w:r w:rsidR="00AE0A7C" w:rsidRPr="00C05064">
        <w:rPr>
          <w:rFonts w:cs="Arial"/>
          <w:szCs w:val="20"/>
        </w:rPr>
        <w:t xml:space="preserve">. </w:t>
      </w:r>
    </w:p>
    <w:p w14:paraId="77751FC1" w14:textId="573843EB" w:rsidR="002243A4" w:rsidRDefault="00E43BB9" w:rsidP="00DF6290">
      <w:pPr>
        <w:spacing w:before="240" w:after="120" w:line="240" w:lineRule="auto"/>
        <w:jc w:val="both"/>
        <w:rPr>
          <w:rFonts w:cs="Arial"/>
          <w:szCs w:val="20"/>
        </w:rPr>
      </w:pPr>
      <w:r w:rsidRPr="00C05064">
        <w:rPr>
          <w:rFonts w:cs="Arial"/>
          <w:szCs w:val="20"/>
        </w:rPr>
        <w:t xml:space="preserve">V </w:t>
      </w:r>
      <w:r w:rsidR="009A3F05" w:rsidRPr="00C05064">
        <w:rPr>
          <w:rFonts w:cs="Arial"/>
          <w:szCs w:val="20"/>
        </w:rPr>
        <w:t xml:space="preserve">okviru izdelave strokovnih podlag </w:t>
      </w:r>
      <w:r w:rsidR="00F57A09" w:rsidRPr="00C05064">
        <w:rPr>
          <w:rFonts w:cs="Arial"/>
          <w:szCs w:val="20"/>
        </w:rPr>
        <w:t xml:space="preserve">morajo biti </w:t>
      </w:r>
      <w:r w:rsidR="0052738F" w:rsidRPr="00C05064">
        <w:rPr>
          <w:rFonts w:cs="Arial"/>
          <w:szCs w:val="20"/>
        </w:rPr>
        <w:t>preučen</w:t>
      </w:r>
      <w:r w:rsidR="000F5333" w:rsidRPr="00C05064">
        <w:rPr>
          <w:rFonts w:cs="Arial"/>
          <w:szCs w:val="20"/>
        </w:rPr>
        <w:t>e</w:t>
      </w:r>
      <w:r w:rsidR="0052738F" w:rsidRPr="00C05064">
        <w:rPr>
          <w:rFonts w:cs="Arial"/>
          <w:szCs w:val="20"/>
        </w:rPr>
        <w:t xml:space="preserve"> </w:t>
      </w:r>
      <w:r w:rsidR="000F5333" w:rsidRPr="00C05064">
        <w:rPr>
          <w:rFonts w:cs="Arial"/>
          <w:szCs w:val="20"/>
        </w:rPr>
        <w:t xml:space="preserve">različne </w:t>
      </w:r>
      <w:r w:rsidR="00DC0322" w:rsidRPr="00C05064">
        <w:rPr>
          <w:rFonts w:cs="Arial"/>
          <w:szCs w:val="20"/>
        </w:rPr>
        <w:t xml:space="preserve">rešitve </w:t>
      </w:r>
      <w:r w:rsidR="0052738F" w:rsidRPr="00C05064">
        <w:rPr>
          <w:rFonts w:cs="Arial"/>
          <w:szCs w:val="20"/>
        </w:rPr>
        <w:t>povezav</w:t>
      </w:r>
      <w:r w:rsidR="000F5333" w:rsidRPr="00C05064">
        <w:rPr>
          <w:rFonts w:cs="Arial"/>
          <w:szCs w:val="20"/>
        </w:rPr>
        <w:t>e</w:t>
      </w:r>
      <w:r w:rsidR="002341FB" w:rsidRPr="00C05064">
        <w:rPr>
          <w:rFonts w:cs="Arial"/>
          <w:szCs w:val="20"/>
        </w:rPr>
        <w:t xml:space="preserve"> </w:t>
      </w:r>
      <w:r w:rsidR="00DE070A">
        <w:rPr>
          <w:rFonts w:cs="Arial"/>
          <w:szCs w:val="20"/>
        </w:rPr>
        <w:t>L</w:t>
      </w:r>
      <w:r w:rsidR="0052738F" w:rsidRPr="00C05064">
        <w:rPr>
          <w:rFonts w:cs="Arial"/>
          <w:szCs w:val="20"/>
        </w:rPr>
        <w:t xml:space="preserve">etališča </w:t>
      </w:r>
      <w:r w:rsidR="002341FB" w:rsidRPr="00C05064">
        <w:rPr>
          <w:rFonts w:cs="Arial"/>
          <w:szCs w:val="20"/>
        </w:rPr>
        <w:t>Jožeta Pučnika Ljubljana z Ljubljano in drugimi pomembnimi regionalnimi središči in ostalim železniškim omrežjem</w:t>
      </w:r>
      <w:r w:rsidR="00E815F5" w:rsidRPr="00C05064">
        <w:rPr>
          <w:rFonts w:cs="Arial"/>
          <w:szCs w:val="20"/>
        </w:rPr>
        <w:t>,</w:t>
      </w:r>
      <w:r w:rsidR="00DF6290" w:rsidRPr="00C05064">
        <w:rPr>
          <w:rFonts w:cs="Arial"/>
          <w:szCs w:val="20"/>
        </w:rPr>
        <w:t xml:space="preserve"> upoštevajoč izhodišče MzI DzKP (dopis št. 3751-2/2020/97-02621813 z dne 12. 10. 2022).</w:t>
      </w:r>
    </w:p>
    <w:p w14:paraId="197334E3" w14:textId="77777777" w:rsidR="00F10A6F" w:rsidRPr="00C05064" w:rsidRDefault="00F10A6F" w:rsidP="00F10A6F">
      <w:pPr>
        <w:spacing w:line="240" w:lineRule="auto"/>
        <w:jc w:val="both"/>
        <w:rPr>
          <w:rFonts w:cs="Arial"/>
          <w:szCs w:val="20"/>
        </w:rPr>
      </w:pPr>
    </w:p>
    <w:p w14:paraId="71E5271E" w14:textId="77777777" w:rsidR="00EE25F5" w:rsidRPr="00C05064" w:rsidRDefault="00D633BC" w:rsidP="00EE25F5">
      <w:pPr>
        <w:jc w:val="both"/>
        <w:rPr>
          <w:rFonts w:cs="Arial"/>
          <w:b/>
          <w:szCs w:val="20"/>
          <w:lang w:eastAsia="sl-SI"/>
        </w:rPr>
      </w:pPr>
      <w:r w:rsidRPr="00C05064">
        <w:rPr>
          <w:rFonts w:cs="Arial"/>
          <w:b/>
          <w:szCs w:val="20"/>
          <w:lang w:eastAsia="sl-SI"/>
        </w:rPr>
        <w:t>Dvosmerne p</w:t>
      </w:r>
      <w:r w:rsidR="000F5333" w:rsidRPr="00C05064">
        <w:rPr>
          <w:rFonts w:cs="Arial"/>
          <w:b/>
          <w:szCs w:val="20"/>
          <w:lang w:eastAsia="sl-SI"/>
        </w:rPr>
        <w:t>ovezave, upoštevajoč</w:t>
      </w:r>
      <w:r w:rsidR="00E502BC" w:rsidRPr="00C05064">
        <w:rPr>
          <w:rFonts w:cs="Arial"/>
          <w:b/>
          <w:szCs w:val="20"/>
          <w:lang w:eastAsia="sl-SI"/>
        </w:rPr>
        <w:t xml:space="preserve"> izhodišče, da sta</w:t>
      </w:r>
      <w:r w:rsidR="00EE25F5" w:rsidRPr="00C05064">
        <w:rPr>
          <w:rFonts w:cs="Arial"/>
          <w:b/>
          <w:szCs w:val="20"/>
          <w:lang w:eastAsia="sl-SI"/>
        </w:rPr>
        <w:t xml:space="preserve"> potniški in tovorni terminal na obstoječi, severni lokaciji letališča:</w:t>
      </w:r>
    </w:p>
    <w:p w14:paraId="7F1A9C76" w14:textId="77777777" w:rsidR="00EE25F5" w:rsidRPr="00C05064" w:rsidRDefault="00EE25F5" w:rsidP="00EE25F5">
      <w:pPr>
        <w:jc w:val="both"/>
        <w:rPr>
          <w:rFonts w:cs="Arial"/>
          <w:b/>
          <w:szCs w:val="20"/>
          <w:lang w:eastAsia="sl-SI"/>
        </w:rPr>
      </w:pPr>
    </w:p>
    <w:p w14:paraId="3AF150BB" w14:textId="77777777" w:rsidR="00EE25F5" w:rsidRPr="00C05064" w:rsidRDefault="00EE25F5" w:rsidP="00EE25F5">
      <w:pPr>
        <w:jc w:val="both"/>
        <w:rPr>
          <w:rFonts w:cs="Arial"/>
          <w:szCs w:val="20"/>
          <w:lang w:eastAsia="sl-SI"/>
        </w:rPr>
      </w:pPr>
      <w:r w:rsidRPr="00C05064">
        <w:rPr>
          <w:rFonts w:cs="Arial"/>
          <w:szCs w:val="20"/>
          <w:lang w:eastAsia="sl-SI"/>
        </w:rPr>
        <w:t>1.</w:t>
      </w:r>
      <w:r w:rsidR="00D21A1B" w:rsidRPr="00C05064">
        <w:rPr>
          <w:rFonts w:cs="Arial"/>
          <w:szCs w:val="20"/>
          <w:lang w:eastAsia="sl-SI"/>
        </w:rPr>
        <w:t>1.</w:t>
      </w:r>
    </w:p>
    <w:p w14:paraId="56B2E522" w14:textId="25D4CAEF" w:rsidR="00EE25F5" w:rsidRPr="00C05064" w:rsidRDefault="006E7390" w:rsidP="00EE25F5">
      <w:pPr>
        <w:jc w:val="both"/>
        <w:rPr>
          <w:rFonts w:cs="Arial"/>
          <w:szCs w:val="20"/>
          <w:lang w:eastAsia="sl-SI"/>
        </w:rPr>
      </w:pPr>
      <w:r w:rsidRPr="00C05064">
        <w:rPr>
          <w:rFonts w:cs="Arial"/>
          <w:szCs w:val="20"/>
          <w:lang w:eastAsia="sl-SI"/>
        </w:rPr>
        <w:t xml:space="preserve">Domžale (navezava na kamniško progo) </w:t>
      </w:r>
      <w:r w:rsidR="00382E66">
        <w:rPr>
          <w:rFonts w:cs="Arial"/>
          <w:szCs w:val="20"/>
          <w:lang w:eastAsia="sl-SI"/>
        </w:rPr>
        <w:t>- L</w:t>
      </w:r>
      <w:r w:rsidR="00EE25F5" w:rsidRPr="00C05064">
        <w:rPr>
          <w:rFonts w:cs="Arial"/>
          <w:szCs w:val="20"/>
          <w:lang w:eastAsia="sl-SI"/>
        </w:rPr>
        <w:t xml:space="preserve">etališče Jožeta Pučnika Ljubljana - </w:t>
      </w:r>
      <w:r w:rsidRPr="00C05064">
        <w:rPr>
          <w:rFonts w:cs="Arial"/>
          <w:szCs w:val="20"/>
          <w:lang w:eastAsia="sl-SI"/>
        </w:rPr>
        <w:t>Kranj (navezava na gorenjsko progo)</w:t>
      </w:r>
    </w:p>
    <w:p w14:paraId="2D3D4707" w14:textId="12CFDFFC" w:rsidR="0050584D" w:rsidRPr="00C05064" w:rsidRDefault="0050584D" w:rsidP="00EE25F5">
      <w:pPr>
        <w:jc w:val="both"/>
        <w:rPr>
          <w:rFonts w:cs="Arial"/>
          <w:szCs w:val="20"/>
          <w:lang w:eastAsia="sl-SI"/>
        </w:rPr>
      </w:pPr>
      <w:r w:rsidRPr="00C05064">
        <w:rPr>
          <w:rFonts w:cs="Arial"/>
          <w:noProof/>
          <w:szCs w:val="20"/>
          <w:lang w:eastAsia="sl-SI"/>
        </w:rPr>
        <w:drawing>
          <wp:inline distT="0" distB="0" distL="0" distR="0" wp14:anchorId="4BD07467" wp14:editId="426A2150">
            <wp:extent cx="5195694" cy="3619500"/>
            <wp:effectExtent l="0" t="0" r="508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99159" cy="3621914"/>
                    </a:xfrm>
                    <a:prstGeom prst="rect">
                      <a:avLst/>
                    </a:prstGeom>
                  </pic:spPr>
                </pic:pic>
              </a:graphicData>
            </a:graphic>
          </wp:inline>
        </w:drawing>
      </w:r>
    </w:p>
    <w:p w14:paraId="280D22F8" w14:textId="77777777" w:rsidR="00EE25F5" w:rsidRPr="00C05064" w:rsidRDefault="00EE25F5" w:rsidP="00EE25F5">
      <w:pPr>
        <w:jc w:val="both"/>
        <w:rPr>
          <w:rFonts w:cs="Arial"/>
          <w:szCs w:val="20"/>
          <w:lang w:eastAsia="sl-SI"/>
        </w:rPr>
      </w:pPr>
    </w:p>
    <w:p w14:paraId="63B4832B" w14:textId="77777777" w:rsidR="00F10A6F" w:rsidRDefault="00F10A6F" w:rsidP="00EE25F5">
      <w:pPr>
        <w:jc w:val="both"/>
        <w:rPr>
          <w:rFonts w:cs="Arial"/>
          <w:szCs w:val="20"/>
          <w:lang w:eastAsia="sl-SI"/>
        </w:rPr>
      </w:pPr>
    </w:p>
    <w:p w14:paraId="071B7E0E" w14:textId="33D3E993" w:rsidR="00CB0CA7" w:rsidRDefault="00D21A1B" w:rsidP="00EE25F5">
      <w:pPr>
        <w:jc w:val="both"/>
        <w:rPr>
          <w:rFonts w:cs="Arial"/>
          <w:szCs w:val="20"/>
          <w:lang w:eastAsia="sl-SI"/>
        </w:rPr>
      </w:pPr>
      <w:r w:rsidRPr="00C05064">
        <w:rPr>
          <w:rFonts w:cs="Arial"/>
          <w:szCs w:val="20"/>
          <w:lang w:eastAsia="sl-SI"/>
        </w:rPr>
        <w:t>1</w:t>
      </w:r>
      <w:r w:rsidR="00EE25F5" w:rsidRPr="00C05064">
        <w:rPr>
          <w:rFonts w:cs="Arial"/>
          <w:szCs w:val="20"/>
          <w:lang w:eastAsia="sl-SI"/>
        </w:rPr>
        <w:t>.</w:t>
      </w:r>
      <w:r w:rsidRPr="00C05064">
        <w:rPr>
          <w:rFonts w:cs="Arial"/>
          <w:szCs w:val="20"/>
          <w:lang w:eastAsia="sl-SI"/>
        </w:rPr>
        <w:t>2.</w:t>
      </w:r>
      <w:r w:rsidR="00CB0CA7">
        <w:rPr>
          <w:rFonts w:cs="Arial"/>
          <w:szCs w:val="20"/>
          <w:lang w:eastAsia="sl-SI"/>
        </w:rPr>
        <w:t xml:space="preserve"> </w:t>
      </w:r>
    </w:p>
    <w:p w14:paraId="66DC1DAC" w14:textId="576F98FB" w:rsidR="00EE25F5" w:rsidRPr="00C05064" w:rsidRDefault="006E7390" w:rsidP="00EE25F5">
      <w:pPr>
        <w:jc w:val="both"/>
        <w:rPr>
          <w:rFonts w:cs="Arial"/>
          <w:szCs w:val="20"/>
          <w:lang w:eastAsia="sl-SI"/>
        </w:rPr>
      </w:pPr>
      <w:r w:rsidRPr="00C05064">
        <w:rPr>
          <w:rFonts w:cs="Arial"/>
          <w:szCs w:val="20"/>
          <w:lang w:eastAsia="sl-SI"/>
        </w:rPr>
        <w:t xml:space="preserve">Domžale (navezava na kamniško progo) </w:t>
      </w:r>
      <w:r w:rsidR="00382E66">
        <w:rPr>
          <w:rFonts w:cs="Arial"/>
          <w:szCs w:val="20"/>
          <w:lang w:eastAsia="sl-SI"/>
        </w:rPr>
        <w:t>– severno od L</w:t>
      </w:r>
      <w:r w:rsidR="00EE25F5" w:rsidRPr="00C05064">
        <w:rPr>
          <w:rFonts w:cs="Arial"/>
          <w:szCs w:val="20"/>
          <w:lang w:eastAsia="sl-SI"/>
        </w:rPr>
        <w:t xml:space="preserve">etališča Jožeta Pučnika Ljubljana (v neposredni bližini trase Daljnovoda 2 x 110 KV Kamnik – Visoko) - </w:t>
      </w:r>
      <w:r w:rsidRPr="00C05064">
        <w:rPr>
          <w:rFonts w:cs="Arial"/>
          <w:szCs w:val="20"/>
          <w:lang w:eastAsia="sl-SI"/>
        </w:rPr>
        <w:t>Kranj (navezava na gorenjsko progo)</w:t>
      </w:r>
    </w:p>
    <w:p w14:paraId="3588FE58" w14:textId="537B55E0" w:rsidR="0050584D" w:rsidRPr="00C05064" w:rsidRDefault="0050584D" w:rsidP="00EE25F5">
      <w:pPr>
        <w:jc w:val="both"/>
        <w:rPr>
          <w:rFonts w:cs="Arial"/>
          <w:szCs w:val="20"/>
          <w:lang w:eastAsia="sl-SI"/>
        </w:rPr>
      </w:pPr>
    </w:p>
    <w:p w14:paraId="3D9A4FD0" w14:textId="58FED2E7" w:rsidR="0050584D" w:rsidRPr="00C05064" w:rsidRDefault="0050584D" w:rsidP="00EE25F5">
      <w:pPr>
        <w:jc w:val="both"/>
        <w:rPr>
          <w:rFonts w:cs="Arial"/>
          <w:szCs w:val="20"/>
          <w:lang w:eastAsia="sl-SI"/>
        </w:rPr>
      </w:pPr>
      <w:r w:rsidRPr="00C05064">
        <w:rPr>
          <w:rFonts w:cs="Arial"/>
          <w:noProof/>
          <w:szCs w:val="20"/>
          <w:lang w:eastAsia="sl-SI"/>
        </w:rPr>
        <w:drawing>
          <wp:inline distT="0" distB="0" distL="0" distR="0" wp14:anchorId="42EDBC83" wp14:editId="5B88CDD7">
            <wp:extent cx="5067300" cy="3546156"/>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71281" cy="3548942"/>
                    </a:xfrm>
                    <a:prstGeom prst="rect">
                      <a:avLst/>
                    </a:prstGeom>
                  </pic:spPr>
                </pic:pic>
              </a:graphicData>
            </a:graphic>
          </wp:inline>
        </w:drawing>
      </w:r>
    </w:p>
    <w:p w14:paraId="79FBA8F0" w14:textId="1FCBD180" w:rsidR="00CB0CA7" w:rsidRDefault="00CB0CA7" w:rsidP="00EE25F5">
      <w:pPr>
        <w:jc w:val="both"/>
        <w:rPr>
          <w:rFonts w:cs="Arial"/>
          <w:szCs w:val="20"/>
          <w:lang w:eastAsia="sl-SI"/>
        </w:rPr>
      </w:pPr>
    </w:p>
    <w:p w14:paraId="51E13528" w14:textId="15142CBE" w:rsidR="00623FC1" w:rsidRPr="00C05064" w:rsidRDefault="000F5333" w:rsidP="00EE25F5">
      <w:pPr>
        <w:jc w:val="both"/>
        <w:rPr>
          <w:rFonts w:cs="Arial"/>
          <w:szCs w:val="20"/>
          <w:lang w:eastAsia="sl-SI"/>
        </w:rPr>
      </w:pPr>
      <w:r w:rsidRPr="00C05064">
        <w:rPr>
          <w:rFonts w:cs="Arial"/>
          <w:szCs w:val="20"/>
          <w:lang w:eastAsia="sl-SI"/>
        </w:rPr>
        <w:t>2</w:t>
      </w:r>
      <w:r w:rsidR="00EE25F5" w:rsidRPr="00C05064">
        <w:rPr>
          <w:rFonts w:cs="Arial"/>
          <w:szCs w:val="20"/>
          <w:lang w:eastAsia="sl-SI"/>
        </w:rPr>
        <w:t>.</w:t>
      </w:r>
    </w:p>
    <w:p w14:paraId="1A78BCA7" w14:textId="363EED58" w:rsidR="0052738F" w:rsidRPr="00C05064" w:rsidRDefault="00623FC1" w:rsidP="00EE25F5">
      <w:pPr>
        <w:jc w:val="both"/>
        <w:rPr>
          <w:rFonts w:cs="Arial"/>
          <w:szCs w:val="20"/>
          <w:lang w:eastAsia="sl-SI"/>
        </w:rPr>
      </w:pPr>
      <w:r w:rsidRPr="00C05064">
        <w:rPr>
          <w:rFonts w:cs="Arial"/>
          <w:szCs w:val="20"/>
          <w:lang w:eastAsia="sl-SI"/>
        </w:rPr>
        <w:t xml:space="preserve">Ljubljana iz gorenjske proge v trasi </w:t>
      </w:r>
      <w:proofErr w:type="spellStart"/>
      <w:r w:rsidRPr="00C05064">
        <w:rPr>
          <w:rFonts w:cs="Arial"/>
          <w:szCs w:val="20"/>
          <w:lang w:eastAsia="sl-SI"/>
        </w:rPr>
        <w:t>PVH</w:t>
      </w:r>
      <w:proofErr w:type="spellEnd"/>
      <w:r w:rsidRPr="00C05064">
        <w:rPr>
          <w:rFonts w:cs="Arial"/>
          <w:szCs w:val="20"/>
          <w:lang w:eastAsia="sl-SI"/>
        </w:rPr>
        <w:t xml:space="preserve"> ob AC</w:t>
      </w:r>
      <w:r w:rsidR="006E7390" w:rsidRPr="00C05064">
        <w:rPr>
          <w:rFonts w:cs="Arial"/>
          <w:szCs w:val="20"/>
          <w:lang w:eastAsia="sl-SI"/>
        </w:rPr>
        <w:t xml:space="preserve"> </w:t>
      </w:r>
      <w:r w:rsidR="002341FB" w:rsidRPr="00C05064">
        <w:rPr>
          <w:rFonts w:cs="Arial"/>
          <w:szCs w:val="20"/>
          <w:lang w:eastAsia="sl-SI"/>
        </w:rPr>
        <w:t>–</w:t>
      </w:r>
      <w:r w:rsidR="00EE25F5" w:rsidRPr="00C05064">
        <w:rPr>
          <w:rFonts w:cs="Arial"/>
          <w:szCs w:val="20"/>
          <w:lang w:eastAsia="sl-SI"/>
        </w:rPr>
        <w:t xml:space="preserve"> </w:t>
      </w:r>
      <w:r w:rsidRPr="00C05064">
        <w:rPr>
          <w:rFonts w:cs="Arial"/>
          <w:szCs w:val="20"/>
          <w:lang w:eastAsia="sl-SI"/>
        </w:rPr>
        <w:t>po vzhodni ali zahodni strani</w:t>
      </w:r>
      <w:r w:rsidR="0052738F" w:rsidRPr="00C05064">
        <w:rPr>
          <w:rFonts w:cs="Arial"/>
          <w:szCs w:val="20"/>
          <w:lang w:eastAsia="sl-SI"/>
        </w:rPr>
        <w:t xml:space="preserve"> Vodic</w:t>
      </w:r>
      <w:r w:rsidR="00382E66">
        <w:rPr>
          <w:rFonts w:cs="Arial"/>
          <w:szCs w:val="20"/>
          <w:lang w:eastAsia="sl-SI"/>
        </w:rPr>
        <w:t xml:space="preserve"> – L</w:t>
      </w:r>
      <w:r w:rsidRPr="00C05064">
        <w:rPr>
          <w:rFonts w:cs="Arial"/>
          <w:szCs w:val="20"/>
          <w:lang w:eastAsia="sl-SI"/>
        </w:rPr>
        <w:t xml:space="preserve">etališče Jožeta Pučnika Ljubljana </w:t>
      </w:r>
      <w:r w:rsidR="00EE25F5" w:rsidRPr="00C05064">
        <w:rPr>
          <w:rFonts w:cs="Arial"/>
          <w:szCs w:val="20"/>
          <w:lang w:eastAsia="sl-SI"/>
        </w:rPr>
        <w:t xml:space="preserve">– </w:t>
      </w:r>
      <w:r w:rsidR="006E7390" w:rsidRPr="00C05064">
        <w:rPr>
          <w:rFonts w:cs="Arial"/>
          <w:szCs w:val="20"/>
          <w:lang w:eastAsia="sl-SI"/>
        </w:rPr>
        <w:t>Kranj (navezava na gorenjsko progo)</w:t>
      </w:r>
    </w:p>
    <w:p w14:paraId="24EA0792" w14:textId="0652BEFC" w:rsidR="00E502BC" w:rsidRPr="00C05064" w:rsidRDefault="00E502BC" w:rsidP="00EE25F5">
      <w:pPr>
        <w:jc w:val="both"/>
        <w:rPr>
          <w:rFonts w:cs="Arial"/>
          <w:szCs w:val="20"/>
          <w:lang w:eastAsia="sl-SI"/>
        </w:rPr>
      </w:pPr>
    </w:p>
    <w:p w14:paraId="2F75851E" w14:textId="1CD62765" w:rsidR="0050584D" w:rsidRPr="00C05064" w:rsidRDefault="0050584D" w:rsidP="00EE25F5">
      <w:pPr>
        <w:jc w:val="both"/>
        <w:rPr>
          <w:rFonts w:cs="Arial"/>
          <w:szCs w:val="20"/>
          <w:lang w:eastAsia="sl-SI"/>
        </w:rPr>
      </w:pPr>
      <w:r w:rsidRPr="00C05064">
        <w:rPr>
          <w:rFonts w:cs="Arial"/>
          <w:noProof/>
          <w:szCs w:val="20"/>
          <w:lang w:eastAsia="sl-SI"/>
        </w:rPr>
        <w:drawing>
          <wp:inline distT="0" distB="0" distL="0" distR="0" wp14:anchorId="5EB1FD92" wp14:editId="6D93BC63">
            <wp:extent cx="5067300" cy="3537808"/>
            <wp:effectExtent l="0" t="0" r="0" b="571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74549" cy="3542869"/>
                    </a:xfrm>
                    <a:prstGeom prst="rect">
                      <a:avLst/>
                    </a:prstGeom>
                  </pic:spPr>
                </pic:pic>
              </a:graphicData>
            </a:graphic>
          </wp:inline>
        </w:drawing>
      </w:r>
    </w:p>
    <w:p w14:paraId="413128A8" w14:textId="77777777" w:rsidR="00E502BC" w:rsidRPr="00C05064" w:rsidRDefault="000F5333" w:rsidP="00E502BC">
      <w:pPr>
        <w:jc w:val="both"/>
        <w:rPr>
          <w:rFonts w:cs="Arial"/>
          <w:szCs w:val="20"/>
          <w:lang w:eastAsia="sl-SI"/>
        </w:rPr>
      </w:pPr>
      <w:r w:rsidRPr="00C05064">
        <w:rPr>
          <w:rFonts w:cs="Arial"/>
          <w:szCs w:val="20"/>
          <w:lang w:eastAsia="sl-SI"/>
        </w:rPr>
        <w:t>3</w:t>
      </w:r>
      <w:r w:rsidR="00E502BC" w:rsidRPr="00C05064">
        <w:rPr>
          <w:rFonts w:cs="Arial"/>
          <w:szCs w:val="20"/>
          <w:lang w:eastAsia="sl-SI"/>
        </w:rPr>
        <w:t>.</w:t>
      </w:r>
    </w:p>
    <w:p w14:paraId="15F18CDA" w14:textId="77777777" w:rsidR="00E502BC" w:rsidRPr="00C05064" w:rsidRDefault="000F5333" w:rsidP="00E502BC">
      <w:pPr>
        <w:jc w:val="both"/>
        <w:rPr>
          <w:rFonts w:cs="Arial"/>
          <w:szCs w:val="20"/>
          <w:lang w:eastAsia="sl-SI"/>
        </w:rPr>
      </w:pPr>
      <w:r w:rsidRPr="00C05064">
        <w:rPr>
          <w:rFonts w:cs="Arial"/>
          <w:szCs w:val="20"/>
          <w:lang w:eastAsia="sl-SI"/>
        </w:rPr>
        <w:t>Morebiten</w:t>
      </w:r>
      <w:r w:rsidR="00E502BC" w:rsidRPr="00C05064">
        <w:rPr>
          <w:rFonts w:cs="Arial"/>
          <w:szCs w:val="20"/>
          <w:lang w:eastAsia="sl-SI"/>
        </w:rPr>
        <w:t xml:space="preserve"> dodaten predlog izdelovalca strokovnih podlag za pobudo.</w:t>
      </w:r>
    </w:p>
    <w:p w14:paraId="4ABF1682" w14:textId="3851199F" w:rsidR="008421DB" w:rsidRDefault="008421DB" w:rsidP="00E502BC">
      <w:pPr>
        <w:jc w:val="both"/>
        <w:rPr>
          <w:rFonts w:cs="Arial"/>
          <w:szCs w:val="20"/>
          <w:lang w:eastAsia="sl-SI"/>
        </w:rPr>
      </w:pPr>
    </w:p>
    <w:p w14:paraId="1A50C3A7" w14:textId="77777777" w:rsidR="00F14F70" w:rsidRPr="00C05064" w:rsidRDefault="00F14F70" w:rsidP="00E502BC">
      <w:pPr>
        <w:jc w:val="both"/>
        <w:rPr>
          <w:rFonts w:cs="Arial"/>
          <w:szCs w:val="20"/>
          <w:lang w:eastAsia="sl-SI"/>
        </w:rPr>
      </w:pPr>
    </w:p>
    <w:p w14:paraId="38EC31EB" w14:textId="77777777" w:rsidR="00F2513E" w:rsidRPr="00C05064" w:rsidRDefault="00F2513E" w:rsidP="00F2513E">
      <w:pPr>
        <w:jc w:val="both"/>
        <w:rPr>
          <w:rFonts w:cs="Arial"/>
          <w:szCs w:val="20"/>
          <w:lang w:eastAsia="sl-SI"/>
        </w:rPr>
      </w:pPr>
      <w:r w:rsidRPr="00C05064">
        <w:rPr>
          <w:rFonts w:cs="Arial"/>
          <w:szCs w:val="20"/>
          <w:lang w:eastAsia="sl-SI"/>
        </w:rPr>
        <w:t>Po potrebi se v okviru tega naročila preučijo tudi variacije povezav.</w:t>
      </w:r>
    </w:p>
    <w:p w14:paraId="5843C8A1" w14:textId="77777777" w:rsidR="00F2513E" w:rsidRPr="00C05064" w:rsidRDefault="00F2513E" w:rsidP="00F2513E">
      <w:pPr>
        <w:jc w:val="both"/>
        <w:rPr>
          <w:rFonts w:cs="Arial"/>
          <w:szCs w:val="20"/>
          <w:lang w:eastAsia="sl-SI"/>
        </w:rPr>
      </w:pPr>
    </w:p>
    <w:p w14:paraId="073EC2C4" w14:textId="303C7629" w:rsidR="00EE25F5" w:rsidRPr="00C05064" w:rsidRDefault="00F2513E" w:rsidP="00A7307D">
      <w:pPr>
        <w:spacing w:line="276" w:lineRule="auto"/>
        <w:jc w:val="both"/>
        <w:rPr>
          <w:rFonts w:cs="Arial"/>
          <w:szCs w:val="20"/>
        </w:rPr>
      </w:pPr>
      <w:r w:rsidRPr="00C05064">
        <w:rPr>
          <w:rFonts w:cs="Arial"/>
          <w:szCs w:val="20"/>
        </w:rPr>
        <w:t>Na podlagi strokovne proučitve bo po predlogu izdelovalca izbrana naju</w:t>
      </w:r>
      <w:r w:rsidR="00382E66">
        <w:rPr>
          <w:rFonts w:cs="Arial"/>
          <w:szCs w:val="20"/>
        </w:rPr>
        <w:t>streznejša železniška povezava L</w:t>
      </w:r>
      <w:r w:rsidRPr="00C05064">
        <w:rPr>
          <w:rFonts w:cs="Arial"/>
          <w:szCs w:val="20"/>
        </w:rPr>
        <w:t>etališča</w:t>
      </w:r>
      <w:r w:rsidR="00382E66">
        <w:rPr>
          <w:rFonts w:cs="Arial"/>
          <w:szCs w:val="20"/>
        </w:rPr>
        <w:t xml:space="preserve"> Jožeta Pučnika Ljubljana</w:t>
      </w:r>
      <w:r w:rsidRPr="00C05064">
        <w:rPr>
          <w:rFonts w:cs="Arial"/>
          <w:szCs w:val="20"/>
        </w:rPr>
        <w:t xml:space="preserve"> z Ljubljano in ostalim </w:t>
      </w:r>
      <w:r w:rsidR="000A2804" w:rsidRPr="00C05064">
        <w:rPr>
          <w:rFonts w:cs="Arial"/>
          <w:szCs w:val="20"/>
        </w:rPr>
        <w:t xml:space="preserve">železniškim omrežjem. </w:t>
      </w:r>
      <w:r w:rsidRPr="00C05064">
        <w:rPr>
          <w:rFonts w:cs="Arial"/>
          <w:szCs w:val="20"/>
        </w:rPr>
        <w:t xml:space="preserve">Znotraj najustreznejše povezave bodo proučene in izdelane </w:t>
      </w:r>
      <w:r w:rsidRPr="00C05064">
        <w:rPr>
          <w:rFonts w:cs="Arial"/>
          <w:szCs w:val="20"/>
          <w:u w:val="single"/>
        </w:rPr>
        <w:t>potencialno izvedljive rešitve</w:t>
      </w:r>
      <w:r w:rsidRPr="00C05064">
        <w:rPr>
          <w:rFonts w:cs="Arial"/>
          <w:szCs w:val="20"/>
        </w:rPr>
        <w:t xml:space="preserve">. Na podlagi zaključenih strokovnih podlag bo </w:t>
      </w:r>
      <w:r w:rsidR="000A2804" w:rsidRPr="00C05064">
        <w:rPr>
          <w:rFonts w:cs="Arial"/>
          <w:szCs w:val="20"/>
        </w:rPr>
        <w:t xml:space="preserve">v nadaljevanju </w:t>
      </w:r>
      <w:r w:rsidRPr="00C05064">
        <w:rPr>
          <w:rFonts w:cs="Arial"/>
          <w:szCs w:val="20"/>
        </w:rPr>
        <w:t xml:space="preserve">izdelana </w:t>
      </w:r>
      <w:r w:rsidRPr="00C05064">
        <w:rPr>
          <w:rFonts w:cs="Arial"/>
          <w:szCs w:val="20"/>
          <w:u w:val="single"/>
        </w:rPr>
        <w:t>pobuda/</w:t>
      </w:r>
      <w:proofErr w:type="spellStart"/>
      <w:r w:rsidRPr="00C05064">
        <w:rPr>
          <w:rFonts w:cs="Arial"/>
          <w:szCs w:val="20"/>
          <w:u w:val="single"/>
        </w:rPr>
        <w:t>DIIP</w:t>
      </w:r>
      <w:proofErr w:type="spellEnd"/>
      <w:r w:rsidRPr="00C05064">
        <w:rPr>
          <w:rFonts w:cs="Arial"/>
          <w:szCs w:val="20"/>
        </w:rPr>
        <w:t>.</w:t>
      </w:r>
    </w:p>
    <w:p w14:paraId="7BA6EAF0" w14:textId="431D23ED" w:rsidR="00AC1027" w:rsidRPr="00C05064" w:rsidRDefault="00890C60" w:rsidP="007F545A">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15" w:name="_Toc127519537"/>
      <w:r>
        <w:rPr>
          <w:rFonts w:ascii="Arial" w:eastAsia="Times New Roman" w:hAnsi="Arial" w:cs="Arial"/>
          <w:b/>
          <w:bCs/>
          <w:color w:val="auto"/>
          <w:kern w:val="32"/>
          <w:sz w:val="20"/>
          <w:szCs w:val="20"/>
          <w:lang w:eastAsia="sl-SI"/>
        </w:rPr>
        <w:t>Vsebina</w:t>
      </w:r>
      <w:r w:rsidR="00AC1027" w:rsidRPr="00C05064">
        <w:rPr>
          <w:rFonts w:ascii="Arial" w:eastAsia="Times New Roman" w:hAnsi="Arial" w:cs="Arial"/>
          <w:b/>
          <w:bCs/>
          <w:color w:val="auto"/>
          <w:kern w:val="32"/>
          <w:sz w:val="20"/>
          <w:szCs w:val="20"/>
          <w:lang w:eastAsia="sl-SI"/>
        </w:rPr>
        <w:t xml:space="preserve"> naloge</w:t>
      </w:r>
      <w:bookmarkEnd w:id="15"/>
    </w:p>
    <w:p w14:paraId="7AF22882" w14:textId="212C8C05" w:rsidR="00F93A7E" w:rsidRPr="00C05064" w:rsidRDefault="00AC1027" w:rsidP="00AC1027">
      <w:pPr>
        <w:pStyle w:val="Naslov1"/>
        <w:keepNext w:val="0"/>
        <w:keepLines w:val="0"/>
        <w:widowControl w:val="0"/>
        <w:tabs>
          <w:tab w:val="left" w:pos="4395"/>
        </w:tabs>
        <w:spacing w:before="480" w:after="240" w:line="240" w:lineRule="auto"/>
        <w:ind w:left="360"/>
        <w:jc w:val="both"/>
        <w:rPr>
          <w:rFonts w:ascii="Arial" w:hAnsi="Arial" w:cs="Arial"/>
          <w:b/>
          <w:bCs/>
          <w:color w:val="auto"/>
          <w:kern w:val="32"/>
          <w:sz w:val="20"/>
          <w:szCs w:val="20"/>
          <w:lang w:eastAsia="sl-SI"/>
        </w:rPr>
      </w:pPr>
      <w:bookmarkStart w:id="16" w:name="_Toc127519538"/>
      <w:r w:rsidRPr="00C05064">
        <w:rPr>
          <w:rFonts w:ascii="Arial" w:eastAsia="Times New Roman" w:hAnsi="Arial" w:cs="Arial"/>
          <w:b/>
          <w:bCs/>
          <w:color w:val="auto"/>
          <w:kern w:val="32"/>
          <w:sz w:val="20"/>
          <w:szCs w:val="20"/>
          <w:lang w:eastAsia="sl-SI"/>
        </w:rPr>
        <w:t xml:space="preserve">5.1 </w:t>
      </w:r>
      <w:r w:rsidR="00AB5C21" w:rsidRPr="00C05064">
        <w:rPr>
          <w:rFonts w:ascii="Arial" w:eastAsia="Times New Roman" w:hAnsi="Arial" w:cs="Arial"/>
          <w:b/>
          <w:bCs/>
          <w:color w:val="auto"/>
          <w:kern w:val="32"/>
          <w:sz w:val="20"/>
          <w:szCs w:val="20"/>
          <w:lang w:eastAsia="sl-SI"/>
        </w:rPr>
        <w:t>Analiza</w:t>
      </w:r>
      <w:r w:rsidR="004A32D3" w:rsidRPr="00C05064">
        <w:rPr>
          <w:rFonts w:ascii="Arial" w:eastAsia="Times New Roman" w:hAnsi="Arial" w:cs="Arial"/>
          <w:b/>
          <w:bCs/>
          <w:color w:val="auto"/>
          <w:kern w:val="32"/>
          <w:sz w:val="20"/>
          <w:szCs w:val="20"/>
          <w:lang w:eastAsia="sl-SI"/>
        </w:rPr>
        <w:t xml:space="preserve"> stanja</w:t>
      </w:r>
      <w:bookmarkStart w:id="17" w:name="_Toc51334267"/>
      <w:bookmarkStart w:id="18" w:name="_Toc51334269"/>
      <w:bookmarkEnd w:id="17"/>
      <w:bookmarkEnd w:id="18"/>
      <w:bookmarkEnd w:id="16"/>
    </w:p>
    <w:p w14:paraId="37090FF1" w14:textId="77777777" w:rsidR="00E43BB9" w:rsidRPr="00C05064" w:rsidRDefault="00F93A7E" w:rsidP="00BD3517">
      <w:pPr>
        <w:spacing w:after="240" w:line="240" w:lineRule="auto"/>
        <w:jc w:val="both"/>
        <w:rPr>
          <w:rFonts w:cs="Arial"/>
          <w:szCs w:val="20"/>
        </w:rPr>
      </w:pPr>
      <w:r w:rsidRPr="00C05064">
        <w:rPr>
          <w:rFonts w:cs="Arial"/>
          <w:szCs w:val="20"/>
        </w:rPr>
        <w:t>Izdelovalec prouči predhodno izdelano</w:t>
      </w:r>
      <w:r w:rsidR="00E43BB9" w:rsidRPr="00C05064">
        <w:rPr>
          <w:rFonts w:cs="Arial"/>
          <w:szCs w:val="20"/>
        </w:rPr>
        <w:t xml:space="preserve"> dokumentacijo in izdela analizo stanja</w:t>
      </w:r>
      <w:r w:rsidR="00FA4E46" w:rsidRPr="00C05064">
        <w:rPr>
          <w:rFonts w:cs="Arial"/>
          <w:szCs w:val="20"/>
        </w:rPr>
        <w:t xml:space="preserve"> na način</w:t>
      </w:r>
      <w:r w:rsidR="00BD3517" w:rsidRPr="00C05064">
        <w:rPr>
          <w:rFonts w:cs="Arial"/>
          <w:szCs w:val="20"/>
        </w:rPr>
        <w:t>, da</w:t>
      </w:r>
      <w:r w:rsidR="00E43BB9" w:rsidRPr="00C05064">
        <w:rPr>
          <w:rFonts w:cs="Arial"/>
          <w:szCs w:val="20"/>
        </w:rPr>
        <w:t>:</w:t>
      </w:r>
    </w:p>
    <w:p w14:paraId="71B56F2F" w14:textId="77777777" w:rsidR="00E43BB9" w:rsidRPr="00C05064" w:rsidRDefault="00FA4E46" w:rsidP="00464EDD">
      <w:pPr>
        <w:pStyle w:val="Odstavekseznama"/>
        <w:numPr>
          <w:ilvl w:val="0"/>
          <w:numId w:val="9"/>
        </w:numPr>
        <w:jc w:val="both"/>
        <w:rPr>
          <w:rFonts w:cs="Arial"/>
          <w:szCs w:val="20"/>
          <w:lang w:eastAsia="sl-SI"/>
        </w:rPr>
      </w:pPr>
      <w:r w:rsidRPr="00C05064">
        <w:rPr>
          <w:rFonts w:cs="Arial"/>
          <w:szCs w:val="20"/>
          <w:lang w:eastAsia="sl-SI"/>
        </w:rPr>
        <w:t>analizira</w:t>
      </w:r>
      <w:r w:rsidR="00E43BB9" w:rsidRPr="00C05064">
        <w:rPr>
          <w:rFonts w:cs="Arial"/>
          <w:szCs w:val="20"/>
          <w:lang w:eastAsia="sl-SI"/>
        </w:rPr>
        <w:t xml:space="preserve"> prostorske strateške, planske in izvedbene akte za območje, na katerem se načrtujejo ureditve (sprejeti akti in akti v pripravi);</w:t>
      </w:r>
    </w:p>
    <w:p w14:paraId="587747B9" w14:textId="77777777" w:rsidR="00E43BB9" w:rsidRPr="00C05064" w:rsidRDefault="00FA4E46" w:rsidP="00464EDD">
      <w:pPr>
        <w:pStyle w:val="Odstavekseznama"/>
        <w:numPr>
          <w:ilvl w:val="0"/>
          <w:numId w:val="9"/>
        </w:numPr>
        <w:jc w:val="both"/>
        <w:rPr>
          <w:rFonts w:cs="Arial"/>
          <w:szCs w:val="20"/>
          <w:lang w:eastAsia="sl-SI"/>
        </w:rPr>
      </w:pPr>
      <w:r w:rsidRPr="00C05064">
        <w:rPr>
          <w:rFonts w:cs="Arial"/>
          <w:szCs w:val="20"/>
          <w:lang w:eastAsia="sl-SI"/>
        </w:rPr>
        <w:t>ugotovi in analizira</w:t>
      </w:r>
      <w:r w:rsidR="00E43BB9" w:rsidRPr="00C05064">
        <w:rPr>
          <w:rFonts w:cs="Arial"/>
          <w:szCs w:val="20"/>
          <w:lang w:eastAsia="sl-SI"/>
        </w:rPr>
        <w:t xml:space="preserve"> probleme, vključno s tistimi, povezanimi z dosedanjim prostorskim razvojem;</w:t>
      </w:r>
    </w:p>
    <w:p w14:paraId="7307628A" w14:textId="77777777" w:rsidR="00E43BB9" w:rsidRPr="00C05064" w:rsidRDefault="007C3550" w:rsidP="00464EDD">
      <w:pPr>
        <w:pStyle w:val="Odstavekseznama"/>
        <w:numPr>
          <w:ilvl w:val="0"/>
          <w:numId w:val="9"/>
        </w:numPr>
        <w:jc w:val="both"/>
        <w:rPr>
          <w:rFonts w:cs="Arial"/>
          <w:szCs w:val="20"/>
          <w:lang w:eastAsia="sl-SI"/>
        </w:rPr>
      </w:pPr>
      <w:r w:rsidRPr="00C05064">
        <w:rPr>
          <w:rFonts w:cs="Arial"/>
          <w:szCs w:val="20"/>
          <w:lang w:eastAsia="sl-SI"/>
        </w:rPr>
        <w:t xml:space="preserve">predhodno </w:t>
      </w:r>
      <w:r w:rsidR="00E43BB9" w:rsidRPr="00C05064">
        <w:rPr>
          <w:rFonts w:cs="Arial"/>
          <w:szCs w:val="20"/>
          <w:lang w:eastAsia="sl-SI"/>
        </w:rPr>
        <w:t>p</w:t>
      </w:r>
      <w:r w:rsidR="00FA4E46" w:rsidRPr="00C05064">
        <w:rPr>
          <w:rFonts w:cs="Arial"/>
          <w:szCs w:val="20"/>
          <w:lang w:eastAsia="sl-SI"/>
        </w:rPr>
        <w:t>rouči</w:t>
      </w:r>
      <w:r w:rsidR="00E43BB9" w:rsidRPr="00C05064">
        <w:rPr>
          <w:rFonts w:cs="Arial"/>
          <w:szCs w:val="20"/>
          <w:lang w:eastAsia="sl-SI"/>
        </w:rPr>
        <w:t xml:space="preserve"> variant</w:t>
      </w:r>
      <w:r w:rsidRPr="00C05064">
        <w:rPr>
          <w:rFonts w:cs="Arial"/>
          <w:szCs w:val="20"/>
          <w:lang w:eastAsia="sl-SI"/>
        </w:rPr>
        <w:t>e</w:t>
      </w:r>
      <w:r w:rsidR="00FA4E46" w:rsidRPr="00C05064">
        <w:rPr>
          <w:rFonts w:cs="Arial"/>
          <w:szCs w:val="20"/>
          <w:lang w:eastAsia="sl-SI"/>
        </w:rPr>
        <w:t xml:space="preserve"> iz </w:t>
      </w:r>
      <w:proofErr w:type="spellStart"/>
      <w:r w:rsidR="00FA4E46" w:rsidRPr="00C05064">
        <w:rPr>
          <w:rFonts w:cs="Arial"/>
          <w:szCs w:val="20"/>
          <w:lang w:eastAsia="sl-SI"/>
        </w:rPr>
        <w:t>Predštudije</w:t>
      </w:r>
      <w:proofErr w:type="spellEnd"/>
      <w:r w:rsidR="00FA4E46" w:rsidRPr="00C05064">
        <w:rPr>
          <w:rFonts w:cs="Arial"/>
          <w:szCs w:val="20"/>
          <w:lang w:eastAsia="sl-SI"/>
        </w:rPr>
        <w:t xml:space="preserve"> regioLUR 2020, vključno z optimizacijami</w:t>
      </w:r>
      <w:r w:rsidR="00E43BB9" w:rsidRPr="00C05064">
        <w:rPr>
          <w:rFonts w:cs="Arial"/>
          <w:szCs w:val="20"/>
          <w:lang w:eastAsia="sl-SI"/>
        </w:rPr>
        <w:t xml:space="preserve"> in </w:t>
      </w:r>
      <w:r w:rsidRPr="00C05064">
        <w:rPr>
          <w:rFonts w:cs="Arial"/>
          <w:szCs w:val="20"/>
          <w:lang w:eastAsia="sl-SI"/>
        </w:rPr>
        <w:t>koncepti povezav, naštetimi v uvodnem delu poglavja 4</w:t>
      </w:r>
      <w:r w:rsidR="00F07D33" w:rsidRPr="00C05064">
        <w:rPr>
          <w:rFonts w:cs="Arial"/>
          <w:szCs w:val="20"/>
          <w:lang w:eastAsia="sl-SI"/>
        </w:rPr>
        <w:t>,</w:t>
      </w:r>
      <w:r w:rsidR="00430E2A" w:rsidRPr="00C05064">
        <w:rPr>
          <w:rFonts w:cs="Arial"/>
          <w:szCs w:val="20"/>
          <w:lang w:eastAsia="sl-SI"/>
        </w:rPr>
        <w:t xml:space="preserve"> </w:t>
      </w:r>
      <w:r w:rsidR="003A31EB" w:rsidRPr="00C05064">
        <w:rPr>
          <w:rFonts w:cs="Arial"/>
          <w:szCs w:val="20"/>
          <w:lang w:eastAsia="sl-SI"/>
        </w:rPr>
        <w:t>upoštevajoč</w:t>
      </w:r>
      <w:r w:rsidR="00C04F81" w:rsidRPr="00C05064">
        <w:rPr>
          <w:rFonts w:cs="Arial"/>
          <w:szCs w:val="20"/>
          <w:lang w:eastAsia="sl-SI"/>
        </w:rPr>
        <w:t xml:space="preserve"> </w:t>
      </w:r>
      <w:r w:rsidR="00BD3517" w:rsidRPr="00C05064">
        <w:rPr>
          <w:rFonts w:cs="Arial"/>
          <w:szCs w:val="20"/>
          <w:lang w:eastAsia="sl-SI"/>
        </w:rPr>
        <w:t>drugo</w:t>
      </w:r>
      <w:r w:rsidR="00C04F81" w:rsidRPr="00C05064">
        <w:rPr>
          <w:rFonts w:cs="Arial"/>
          <w:szCs w:val="20"/>
          <w:lang w:eastAsia="sl-SI"/>
        </w:rPr>
        <w:t xml:space="preserve"> rel</w:t>
      </w:r>
      <w:r w:rsidR="003A31EB" w:rsidRPr="00C05064">
        <w:rPr>
          <w:rFonts w:cs="Arial"/>
          <w:szCs w:val="20"/>
          <w:lang w:eastAsia="sl-SI"/>
        </w:rPr>
        <w:t>e</w:t>
      </w:r>
      <w:r w:rsidR="00C04F81" w:rsidRPr="00C05064">
        <w:rPr>
          <w:rFonts w:cs="Arial"/>
          <w:szCs w:val="20"/>
          <w:lang w:eastAsia="sl-SI"/>
        </w:rPr>
        <w:t>vantno že izdelano dokumentacijo</w:t>
      </w:r>
      <w:r w:rsidR="003A31EB" w:rsidRPr="00C05064">
        <w:rPr>
          <w:rFonts w:cs="Arial"/>
          <w:szCs w:val="20"/>
          <w:lang w:eastAsia="sl-SI"/>
        </w:rPr>
        <w:t>;</w:t>
      </w:r>
    </w:p>
    <w:p w14:paraId="7D5C3C45" w14:textId="77777777" w:rsidR="00E43BB9" w:rsidRPr="00C05064" w:rsidRDefault="00E43BB9" w:rsidP="00464EDD">
      <w:pPr>
        <w:pStyle w:val="Odstavekseznama"/>
        <w:numPr>
          <w:ilvl w:val="0"/>
          <w:numId w:val="9"/>
        </w:numPr>
        <w:jc w:val="both"/>
        <w:rPr>
          <w:rFonts w:cs="Arial"/>
          <w:szCs w:val="20"/>
          <w:lang w:eastAsia="sl-SI"/>
        </w:rPr>
      </w:pPr>
      <w:r w:rsidRPr="00C05064">
        <w:rPr>
          <w:rFonts w:cs="Arial"/>
          <w:szCs w:val="20"/>
          <w:lang w:eastAsia="sl-SI"/>
        </w:rPr>
        <w:t>pripravi</w:t>
      </w:r>
      <w:r w:rsidR="00FA4E46" w:rsidRPr="00C05064">
        <w:rPr>
          <w:rFonts w:cs="Arial"/>
          <w:szCs w:val="20"/>
          <w:lang w:eastAsia="sl-SI"/>
        </w:rPr>
        <w:t xml:space="preserve"> in sodeluje</w:t>
      </w:r>
      <w:r w:rsidRPr="00C05064">
        <w:rPr>
          <w:rFonts w:cs="Arial"/>
          <w:szCs w:val="20"/>
          <w:lang w:eastAsia="sl-SI"/>
        </w:rPr>
        <w:t xml:space="preserve"> na posvetovanjih</w:t>
      </w:r>
      <w:r w:rsidR="00031A90" w:rsidRPr="00C05064">
        <w:rPr>
          <w:rFonts w:cs="Arial"/>
          <w:szCs w:val="20"/>
          <w:lang w:eastAsia="sl-SI"/>
        </w:rPr>
        <w:t xml:space="preserve"> tudi</w:t>
      </w:r>
      <w:r w:rsidRPr="00C05064">
        <w:rPr>
          <w:rFonts w:cs="Arial"/>
          <w:szCs w:val="20"/>
          <w:lang w:eastAsia="sl-SI"/>
        </w:rPr>
        <w:t xml:space="preserve"> z institucijami letalstva, letališča in lokalnih skupnosti;</w:t>
      </w:r>
    </w:p>
    <w:p w14:paraId="568111E2" w14:textId="77777777" w:rsidR="00E43BB9" w:rsidRPr="00C05064" w:rsidRDefault="00FA4E46" w:rsidP="00464EDD">
      <w:pPr>
        <w:pStyle w:val="Odstavekseznama"/>
        <w:numPr>
          <w:ilvl w:val="0"/>
          <w:numId w:val="9"/>
        </w:numPr>
        <w:jc w:val="both"/>
        <w:rPr>
          <w:rFonts w:cs="Arial"/>
          <w:szCs w:val="20"/>
          <w:lang w:eastAsia="sl-SI"/>
        </w:rPr>
      </w:pPr>
      <w:r w:rsidRPr="00C05064">
        <w:rPr>
          <w:rFonts w:cs="Arial"/>
          <w:szCs w:val="20"/>
          <w:lang w:eastAsia="sl-SI"/>
        </w:rPr>
        <w:t>izdela</w:t>
      </w:r>
      <w:r w:rsidR="00E43BB9" w:rsidRPr="00C05064">
        <w:rPr>
          <w:rFonts w:cs="Arial"/>
          <w:szCs w:val="20"/>
          <w:lang w:eastAsia="sl-SI"/>
        </w:rPr>
        <w:t xml:space="preserve"> analizo, ki vsebuje opis načrtovane prostorske ureditve, variant in analizo stanja s prikazom stanja prostora v skladu s predpisi, ki urejajo prostorsko načrtovanje ter okoljska izhodišča v skladu s predpisi, ki urejajo varstvo okolja</w:t>
      </w:r>
      <w:r w:rsidR="00C04F81" w:rsidRPr="00C05064">
        <w:rPr>
          <w:rFonts w:cs="Arial"/>
          <w:szCs w:val="20"/>
          <w:lang w:eastAsia="sl-SI"/>
        </w:rPr>
        <w:t xml:space="preserve"> in varstvo voda</w:t>
      </w:r>
      <w:r w:rsidR="00006BD6" w:rsidRPr="00C05064">
        <w:rPr>
          <w:rFonts w:cs="Arial"/>
          <w:szCs w:val="20"/>
          <w:lang w:eastAsia="sl-SI"/>
        </w:rPr>
        <w:t>;</w:t>
      </w:r>
    </w:p>
    <w:p w14:paraId="3097FDD1" w14:textId="77777777" w:rsidR="00E43BB9" w:rsidRPr="00C05064" w:rsidRDefault="00FA4E46" w:rsidP="00464EDD">
      <w:pPr>
        <w:pStyle w:val="Odstavekseznama"/>
        <w:numPr>
          <w:ilvl w:val="0"/>
          <w:numId w:val="9"/>
        </w:numPr>
        <w:jc w:val="both"/>
        <w:rPr>
          <w:rFonts w:cs="Arial"/>
          <w:szCs w:val="20"/>
          <w:lang w:eastAsia="sl-SI"/>
        </w:rPr>
      </w:pPr>
      <w:r w:rsidRPr="00C05064">
        <w:rPr>
          <w:rFonts w:cs="Arial"/>
          <w:szCs w:val="20"/>
          <w:lang w:eastAsia="sl-SI"/>
        </w:rPr>
        <w:t>navede</w:t>
      </w:r>
      <w:r w:rsidR="00E43BB9" w:rsidRPr="00C05064">
        <w:rPr>
          <w:rFonts w:cs="Arial"/>
          <w:szCs w:val="20"/>
          <w:lang w:eastAsia="sl-SI"/>
        </w:rPr>
        <w:t xml:space="preserve"> omejitve v prostoru in za posamez</w:t>
      </w:r>
      <w:r w:rsidRPr="00C05064">
        <w:rPr>
          <w:rFonts w:cs="Arial"/>
          <w:szCs w:val="20"/>
          <w:lang w:eastAsia="sl-SI"/>
        </w:rPr>
        <w:t xml:space="preserve">ne predlagane ukrepe </w:t>
      </w:r>
      <w:r w:rsidR="00A7307D" w:rsidRPr="00C05064">
        <w:rPr>
          <w:rFonts w:cs="Arial"/>
          <w:szCs w:val="20"/>
          <w:lang w:eastAsia="sl-SI"/>
        </w:rPr>
        <w:t>navede</w:t>
      </w:r>
      <w:r w:rsidR="00E43BB9" w:rsidRPr="00C05064">
        <w:rPr>
          <w:rFonts w:cs="Arial"/>
          <w:szCs w:val="20"/>
          <w:lang w:eastAsia="sl-SI"/>
        </w:rPr>
        <w:t xml:space="preserve"> pričakovane </w:t>
      </w:r>
      <w:r w:rsidR="00A7307D" w:rsidRPr="00C05064">
        <w:rPr>
          <w:rFonts w:cs="Arial"/>
          <w:szCs w:val="20"/>
          <w:lang w:eastAsia="sl-SI"/>
        </w:rPr>
        <w:t>težave</w:t>
      </w:r>
      <w:r w:rsidR="00E43BB9" w:rsidRPr="00C05064">
        <w:rPr>
          <w:rFonts w:cs="Arial"/>
          <w:szCs w:val="20"/>
          <w:lang w:eastAsia="sl-SI"/>
        </w:rPr>
        <w:t xml:space="preserve"> </w:t>
      </w:r>
      <w:r w:rsidR="00374906" w:rsidRPr="00C05064">
        <w:rPr>
          <w:rFonts w:cs="Arial"/>
          <w:szCs w:val="20"/>
          <w:lang w:eastAsia="sl-SI"/>
        </w:rPr>
        <w:t>i</w:t>
      </w:r>
      <w:r w:rsidR="00E43BB9" w:rsidRPr="00C05064">
        <w:rPr>
          <w:rFonts w:cs="Arial"/>
          <w:szCs w:val="20"/>
          <w:lang w:eastAsia="sl-SI"/>
        </w:rPr>
        <w:t xml:space="preserve">z </w:t>
      </w:r>
      <w:r w:rsidRPr="00C05064">
        <w:rPr>
          <w:rFonts w:cs="Arial"/>
          <w:szCs w:val="20"/>
          <w:lang w:eastAsia="sl-SI"/>
        </w:rPr>
        <w:t xml:space="preserve">gradbenega, </w:t>
      </w:r>
      <w:r w:rsidR="00E43BB9" w:rsidRPr="00C05064">
        <w:rPr>
          <w:rFonts w:cs="Arial"/>
          <w:szCs w:val="20"/>
          <w:lang w:eastAsia="sl-SI"/>
        </w:rPr>
        <w:t>okoljskega in prostorskega vidika ter nadaljnjega umeščanja v prostor;</w:t>
      </w:r>
    </w:p>
    <w:p w14:paraId="51F11849" w14:textId="77777777" w:rsidR="00E43BB9" w:rsidRPr="00C05064" w:rsidRDefault="00FA4E46" w:rsidP="00464EDD">
      <w:pPr>
        <w:pStyle w:val="Odstavekseznama"/>
        <w:numPr>
          <w:ilvl w:val="0"/>
          <w:numId w:val="9"/>
        </w:numPr>
        <w:jc w:val="both"/>
        <w:rPr>
          <w:rFonts w:cs="Arial"/>
          <w:szCs w:val="20"/>
          <w:lang w:eastAsia="sl-SI"/>
        </w:rPr>
      </w:pPr>
      <w:r w:rsidRPr="00C05064">
        <w:rPr>
          <w:rFonts w:cs="Arial"/>
          <w:szCs w:val="20"/>
          <w:lang w:eastAsia="sl-SI"/>
        </w:rPr>
        <w:t>izdela</w:t>
      </w:r>
      <w:r w:rsidR="00E43BB9" w:rsidRPr="00C05064">
        <w:rPr>
          <w:rFonts w:cs="Arial"/>
          <w:szCs w:val="20"/>
          <w:lang w:eastAsia="sl-SI"/>
        </w:rPr>
        <w:t xml:space="preserve"> problemsko</w:t>
      </w:r>
      <w:r w:rsidR="004715ED" w:rsidRPr="00C05064">
        <w:rPr>
          <w:rFonts w:cs="Arial"/>
          <w:szCs w:val="20"/>
          <w:lang w:eastAsia="sl-SI"/>
        </w:rPr>
        <w:t xml:space="preserve"> karto</w:t>
      </w:r>
      <w:r w:rsidRPr="00C05064">
        <w:rPr>
          <w:rFonts w:cs="Arial"/>
          <w:szCs w:val="20"/>
          <w:lang w:eastAsia="sl-SI"/>
        </w:rPr>
        <w:t xml:space="preserve"> </w:t>
      </w:r>
      <w:r w:rsidR="004715ED" w:rsidRPr="00C05064">
        <w:rPr>
          <w:rFonts w:cs="Arial"/>
          <w:szCs w:val="20"/>
          <w:lang w:eastAsia="sl-SI"/>
        </w:rPr>
        <w:t xml:space="preserve">s </w:t>
      </w:r>
      <w:r w:rsidR="00F93A7E" w:rsidRPr="00C05064">
        <w:rPr>
          <w:rFonts w:cs="Arial"/>
          <w:szCs w:val="20"/>
          <w:lang w:eastAsia="sl-SI"/>
        </w:rPr>
        <w:t>prikaz</w:t>
      </w:r>
      <w:r w:rsidR="004715ED" w:rsidRPr="00C05064">
        <w:rPr>
          <w:rFonts w:cs="Arial"/>
          <w:szCs w:val="20"/>
          <w:lang w:eastAsia="sl-SI"/>
        </w:rPr>
        <w:t>om</w:t>
      </w:r>
      <w:r w:rsidR="00F93A7E" w:rsidRPr="00C05064">
        <w:rPr>
          <w:rFonts w:cs="Arial"/>
          <w:szCs w:val="20"/>
          <w:lang w:eastAsia="sl-SI"/>
        </w:rPr>
        <w:t xml:space="preserve"> stanja prostora v skladu s predpisi, ki urejajo prostorsko načrtovanje in okoljska izhodišča v skladu s predpisi, ki urejajo varstvo okolja</w:t>
      </w:r>
      <w:r w:rsidR="004715ED" w:rsidRPr="00C05064">
        <w:rPr>
          <w:rFonts w:cs="Arial"/>
          <w:szCs w:val="20"/>
          <w:lang w:eastAsia="sl-SI"/>
        </w:rPr>
        <w:t>.</w:t>
      </w:r>
    </w:p>
    <w:p w14:paraId="293D8ECC" w14:textId="77777777" w:rsidR="00E43BB9" w:rsidRPr="00C05064" w:rsidRDefault="00E43BB9" w:rsidP="00464EDD">
      <w:pPr>
        <w:jc w:val="both"/>
        <w:rPr>
          <w:rFonts w:cs="Arial"/>
          <w:szCs w:val="20"/>
          <w:u w:val="single"/>
          <w:lang w:eastAsia="sl-SI"/>
        </w:rPr>
      </w:pPr>
    </w:p>
    <w:p w14:paraId="399BFFA0" w14:textId="77777777" w:rsidR="00E43BB9" w:rsidRPr="00C05064" w:rsidRDefault="00E43BB9" w:rsidP="00464EDD">
      <w:pPr>
        <w:spacing w:after="240" w:line="240" w:lineRule="auto"/>
        <w:jc w:val="both"/>
        <w:rPr>
          <w:rFonts w:cs="Arial"/>
          <w:szCs w:val="20"/>
          <w:lang w:eastAsia="sl-SI"/>
        </w:rPr>
      </w:pPr>
      <w:r w:rsidRPr="00C05064">
        <w:rPr>
          <w:rFonts w:cs="Arial"/>
          <w:szCs w:val="20"/>
        </w:rPr>
        <w:t xml:space="preserve">Izdelovalec mora upoštevati </w:t>
      </w:r>
      <w:r w:rsidRPr="00C05064">
        <w:rPr>
          <w:rFonts w:cs="Arial"/>
          <w:szCs w:val="20"/>
          <w:lang w:eastAsia="sl-SI"/>
        </w:rPr>
        <w:t>celovite cilje prostorskega razvoja ter načrtovane prostorske ureditve (z vseh vidikov), ugotoviti in analizirati kritične točke in opisati načrtovane prostorske ureditve.</w:t>
      </w:r>
    </w:p>
    <w:p w14:paraId="30AA7CF6" w14:textId="77777777" w:rsidR="002C3AD9" w:rsidRPr="00C05064" w:rsidRDefault="00E43BB9" w:rsidP="00A7307D">
      <w:pPr>
        <w:spacing w:after="240" w:line="240" w:lineRule="auto"/>
        <w:jc w:val="both"/>
        <w:rPr>
          <w:rFonts w:cs="Arial"/>
          <w:szCs w:val="20"/>
          <w:lang w:eastAsia="sl-SI"/>
        </w:rPr>
      </w:pPr>
      <w:r w:rsidRPr="00C05064">
        <w:rPr>
          <w:rFonts w:cs="Arial"/>
          <w:szCs w:val="20"/>
          <w:lang w:eastAsia="sl-SI"/>
        </w:rPr>
        <w:t xml:space="preserve">V okviru naloge se preveri in (upoštevajoč raven načrtovanja) uskladi ukrepe oz. prostorske ureditve, ki so aktualne (se za njih že pripravlja prostorska ali projektna dokumentacija), </w:t>
      </w:r>
      <w:r w:rsidR="00374906" w:rsidRPr="00C05064">
        <w:rPr>
          <w:rFonts w:cs="Arial"/>
          <w:szCs w:val="20"/>
          <w:lang w:eastAsia="sl-SI"/>
        </w:rPr>
        <w:t xml:space="preserve">ki </w:t>
      </w:r>
      <w:r w:rsidRPr="00C05064">
        <w:rPr>
          <w:rFonts w:cs="Arial"/>
          <w:szCs w:val="20"/>
          <w:lang w:eastAsia="sl-SI"/>
        </w:rPr>
        <w:t>bistveno vplivajo na obseg pobude/</w:t>
      </w:r>
      <w:proofErr w:type="spellStart"/>
      <w:r w:rsidRPr="00C05064">
        <w:rPr>
          <w:rFonts w:cs="Arial"/>
          <w:szCs w:val="20"/>
          <w:lang w:eastAsia="sl-SI"/>
        </w:rPr>
        <w:t>DIIP</w:t>
      </w:r>
      <w:proofErr w:type="spellEnd"/>
      <w:r w:rsidRPr="00C05064">
        <w:rPr>
          <w:rFonts w:cs="Arial"/>
          <w:szCs w:val="20"/>
          <w:lang w:eastAsia="sl-SI"/>
        </w:rPr>
        <w:t xml:space="preserve"> in DPN, </w:t>
      </w:r>
      <w:r w:rsidR="00374906" w:rsidRPr="00C05064">
        <w:rPr>
          <w:rFonts w:cs="Arial"/>
          <w:szCs w:val="20"/>
          <w:lang w:eastAsia="sl-SI"/>
        </w:rPr>
        <w:t xml:space="preserve">ki </w:t>
      </w:r>
      <w:r w:rsidRPr="00C05064">
        <w:rPr>
          <w:rFonts w:cs="Arial"/>
          <w:szCs w:val="20"/>
          <w:lang w:eastAsia="sl-SI"/>
        </w:rPr>
        <w:t>v prostorskih aktih niso dorečene ali je vprašljiva njihova aktualnost in/ali jih v dosedanjih strokovnih podlagah objektivno še ni bilo možno preveriti/uskladiti zaradi nizke ravni načrtovanja in omejene komunikacije z deležniki.</w:t>
      </w:r>
    </w:p>
    <w:p w14:paraId="1788A90F" w14:textId="3BAF8554" w:rsidR="00901F30" w:rsidRPr="00C05064" w:rsidRDefault="00AC1027" w:rsidP="00AC1027">
      <w:pPr>
        <w:pStyle w:val="Naslov1"/>
        <w:keepNext w:val="0"/>
        <w:keepLines w:val="0"/>
        <w:widowControl w:val="0"/>
        <w:tabs>
          <w:tab w:val="left" w:pos="4395"/>
        </w:tabs>
        <w:spacing w:before="480" w:after="240" w:line="240" w:lineRule="auto"/>
        <w:ind w:left="360"/>
        <w:jc w:val="both"/>
        <w:rPr>
          <w:rFonts w:ascii="Arial" w:eastAsia="Times New Roman" w:hAnsi="Arial" w:cs="Arial"/>
          <w:b/>
          <w:bCs/>
          <w:color w:val="auto"/>
          <w:kern w:val="32"/>
          <w:sz w:val="20"/>
          <w:szCs w:val="20"/>
          <w:lang w:eastAsia="sl-SI"/>
        </w:rPr>
      </w:pPr>
      <w:bookmarkStart w:id="19" w:name="_Toc127519539"/>
      <w:r w:rsidRPr="00C05064">
        <w:rPr>
          <w:rFonts w:ascii="Arial" w:eastAsia="Times New Roman" w:hAnsi="Arial" w:cs="Arial"/>
          <w:b/>
          <w:bCs/>
          <w:color w:val="auto"/>
          <w:kern w:val="32"/>
          <w:sz w:val="20"/>
          <w:szCs w:val="20"/>
          <w:lang w:eastAsia="sl-SI"/>
        </w:rPr>
        <w:t xml:space="preserve">5.2 </w:t>
      </w:r>
      <w:r w:rsidR="00AB5C21" w:rsidRPr="00C05064">
        <w:rPr>
          <w:rFonts w:ascii="Arial" w:eastAsia="Times New Roman" w:hAnsi="Arial" w:cs="Arial"/>
          <w:b/>
          <w:bCs/>
          <w:color w:val="auto"/>
          <w:kern w:val="32"/>
          <w:sz w:val="20"/>
          <w:szCs w:val="20"/>
          <w:lang w:eastAsia="sl-SI"/>
        </w:rPr>
        <w:t>Strokovne</w:t>
      </w:r>
      <w:r w:rsidR="004A32D3" w:rsidRPr="00C05064">
        <w:rPr>
          <w:rFonts w:ascii="Arial" w:eastAsia="Times New Roman" w:hAnsi="Arial" w:cs="Arial"/>
          <w:b/>
          <w:bCs/>
          <w:color w:val="auto"/>
          <w:kern w:val="32"/>
          <w:sz w:val="20"/>
          <w:szCs w:val="20"/>
          <w:lang w:eastAsia="sl-SI"/>
        </w:rPr>
        <w:t xml:space="preserve"> podlag</w:t>
      </w:r>
      <w:r w:rsidR="00AB5C21" w:rsidRPr="00C05064">
        <w:rPr>
          <w:rFonts w:ascii="Arial" w:eastAsia="Times New Roman" w:hAnsi="Arial" w:cs="Arial"/>
          <w:b/>
          <w:bCs/>
          <w:color w:val="auto"/>
          <w:kern w:val="32"/>
          <w:sz w:val="20"/>
          <w:szCs w:val="20"/>
          <w:lang w:eastAsia="sl-SI"/>
        </w:rPr>
        <w:t>e</w:t>
      </w:r>
      <w:r w:rsidR="004A32D3" w:rsidRPr="00C05064">
        <w:rPr>
          <w:rFonts w:ascii="Arial" w:eastAsia="Times New Roman" w:hAnsi="Arial" w:cs="Arial"/>
          <w:b/>
          <w:bCs/>
          <w:color w:val="auto"/>
          <w:kern w:val="32"/>
          <w:sz w:val="20"/>
          <w:szCs w:val="20"/>
          <w:lang w:eastAsia="sl-SI"/>
        </w:rPr>
        <w:t xml:space="preserve"> za pobudo</w:t>
      </w:r>
      <w:bookmarkEnd w:id="19"/>
    </w:p>
    <w:p w14:paraId="70CA670F" w14:textId="46064A96" w:rsidR="00AB5C21" w:rsidRPr="00C05064" w:rsidRDefault="00AB5C21" w:rsidP="00B952AD">
      <w:pPr>
        <w:spacing w:before="240" w:after="120" w:line="240" w:lineRule="auto"/>
        <w:jc w:val="both"/>
        <w:rPr>
          <w:rFonts w:cs="Arial"/>
          <w:szCs w:val="20"/>
        </w:rPr>
      </w:pPr>
      <w:r w:rsidRPr="00C05064">
        <w:rPr>
          <w:rFonts w:cs="Arial"/>
          <w:szCs w:val="20"/>
        </w:rPr>
        <w:t xml:space="preserve">Izdelovalec </w:t>
      </w:r>
      <w:r w:rsidR="00B952AD" w:rsidRPr="00C05064">
        <w:rPr>
          <w:rFonts w:cs="Arial"/>
          <w:szCs w:val="20"/>
        </w:rPr>
        <w:t xml:space="preserve">strokovno </w:t>
      </w:r>
      <w:r w:rsidR="00382E66">
        <w:rPr>
          <w:rFonts w:cs="Arial"/>
          <w:szCs w:val="20"/>
        </w:rPr>
        <w:t>preuči koncepte povezav od L</w:t>
      </w:r>
      <w:r w:rsidRPr="00C05064">
        <w:rPr>
          <w:rFonts w:cs="Arial"/>
          <w:szCs w:val="20"/>
        </w:rPr>
        <w:t>etališča</w:t>
      </w:r>
      <w:r w:rsidR="00382E66">
        <w:rPr>
          <w:rFonts w:cs="Arial"/>
          <w:szCs w:val="20"/>
        </w:rPr>
        <w:t xml:space="preserve"> Jožeta Pučnika Ljubljana</w:t>
      </w:r>
      <w:r w:rsidRPr="00C05064">
        <w:rPr>
          <w:rFonts w:cs="Arial"/>
          <w:szCs w:val="20"/>
        </w:rPr>
        <w:t xml:space="preserve"> do Ljubljane, ki so navedeni v točki </w:t>
      </w:r>
      <w:r w:rsidR="00B952AD" w:rsidRPr="00C05064">
        <w:rPr>
          <w:rFonts w:cs="Arial"/>
          <w:szCs w:val="20"/>
        </w:rPr>
        <w:t xml:space="preserve">4. te projektne naloge in jih preveri z vseh vidikov (funkcionalni, varstveni, prostorski in ekonomski) ter </w:t>
      </w:r>
      <w:r w:rsidRPr="00C05064">
        <w:rPr>
          <w:rFonts w:cs="Arial"/>
          <w:szCs w:val="20"/>
        </w:rPr>
        <w:t>p</w:t>
      </w:r>
      <w:r w:rsidR="00B952AD" w:rsidRPr="00C05064">
        <w:rPr>
          <w:rFonts w:cs="Arial"/>
          <w:szCs w:val="20"/>
        </w:rPr>
        <w:t>redlaga</w:t>
      </w:r>
      <w:r w:rsidRPr="00C05064">
        <w:rPr>
          <w:rFonts w:cs="Arial"/>
          <w:szCs w:val="20"/>
        </w:rPr>
        <w:t xml:space="preserve"> najustreznejši koncept povezave letališča z Ljubljano in železniškim omrežjem.</w:t>
      </w:r>
    </w:p>
    <w:p w14:paraId="1FE096A6" w14:textId="77777777" w:rsidR="00AB5C21" w:rsidRPr="00C05064" w:rsidRDefault="00AB5C21" w:rsidP="00B952AD">
      <w:pPr>
        <w:spacing w:line="276" w:lineRule="auto"/>
        <w:jc w:val="both"/>
        <w:rPr>
          <w:rFonts w:cs="Arial"/>
          <w:szCs w:val="20"/>
        </w:rPr>
      </w:pPr>
      <w:r w:rsidRPr="00C05064">
        <w:rPr>
          <w:rFonts w:cs="Arial"/>
          <w:szCs w:val="20"/>
        </w:rPr>
        <w:t xml:space="preserve">Znotraj najustreznejšega koncepta povezave </w:t>
      </w:r>
      <w:r w:rsidR="00B952AD" w:rsidRPr="00C05064">
        <w:rPr>
          <w:rFonts w:cs="Arial"/>
          <w:szCs w:val="20"/>
        </w:rPr>
        <w:t>izdelovalec</w:t>
      </w:r>
      <w:r w:rsidRPr="00C05064">
        <w:rPr>
          <w:rFonts w:cs="Arial"/>
          <w:szCs w:val="20"/>
        </w:rPr>
        <w:t xml:space="preserve"> prouč</w:t>
      </w:r>
      <w:r w:rsidR="00B952AD" w:rsidRPr="00C05064">
        <w:rPr>
          <w:rFonts w:cs="Arial"/>
          <w:szCs w:val="20"/>
        </w:rPr>
        <w:t>i</w:t>
      </w:r>
      <w:r w:rsidRPr="00C05064">
        <w:rPr>
          <w:rFonts w:cs="Arial"/>
          <w:szCs w:val="20"/>
        </w:rPr>
        <w:t xml:space="preserve"> in izdela potencialno izvedljive rešitve. </w:t>
      </w:r>
    </w:p>
    <w:p w14:paraId="06001CE0" w14:textId="77777777" w:rsidR="00686F07" w:rsidRPr="00C05064" w:rsidRDefault="00686F07" w:rsidP="00E322C1">
      <w:pPr>
        <w:pStyle w:val="odstavek"/>
        <w:shd w:val="clear" w:color="auto" w:fill="FFFFFF"/>
        <w:spacing w:before="240" w:beforeAutospacing="0" w:after="0" w:afterAutospacing="0"/>
        <w:jc w:val="both"/>
        <w:rPr>
          <w:rFonts w:ascii="Arial" w:hAnsi="Arial" w:cs="Arial"/>
          <w:sz w:val="20"/>
          <w:szCs w:val="20"/>
        </w:rPr>
      </w:pPr>
      <w:r w:rsidRPr="00C05064">
        <w:rPr>
          <w:rFonts w:ascii="Arial" w:hAnsi="Arial" w:cs="Arial"/>
          <w:sz w:val="20"/>
          <w:szCs w:val="20"/>
        </w:rPr>
        <w:t>Strokovne podlage morajo vsebovati:</w:t>
      </w:r>
    </w:p>
    <w:p w14:paraId="4D606430" w14:textId="77777777" w:rsidR="00686F07" w:rsidRPr="00C05064" w:rsidRDefault="00686F07" w:rsidP="00DA4832">
      <w:pPr>
        <w:pStyle w:val="Odstavekseznama"/>
        <w:numPr>
          <w:ilvl w:val="0"/>
          <w:numId w:val="9"/>
        </w:numPr>
        <w:jc w:val="both"/>
        <w:rPr>
          <w:rFonts w:cs="Arial"/>
          <w:szCs w:val="20"/>
          <w:lang w:eastAsia="sl-SI"/>
        </w:rPr>
      </w:pPr>
      <w:r w:rsidRPr="00C05064">
        <w:rPr>
          <w:rFonts w:cs="Arial"/>
          <w:szCs w:val="20"/>
          <w:lang w:eastAsia="sl-SI"/>
        </w:rPr>
        <w:t>Gradbeno-tehnični del</w:t>
      </w:r>
      <w:r w:rsidR="00974184" w:rsidRPr="00C05064">
        <w:rPr>
          <w:rFonts w:cs="Arial"/>
          <w:szCs w:val="20"/>
          <w:lang w:eastAsia="sl-SI"/>
        </w:rPr>
        <w:t>, vključno z oceno investicije</w:t>
      </w:r>
      <w:r w:rsidR="00E322C1" w:rsidRPr="00C05064">
        <w:rPr>
          <w:rFonts w:cs="Arial"/>
          <w:szCs w:val="20"/>
          <w:lang w:eastAsia="sl-SI"/>
        </w:rPr>
        <w:t>.</w:t>
      </w:r>
    </w:p>
    <w:p w14:paraId="05F062BA" w14:textId="77777777" w:rsidR="00686F07" w:rsidRPr="00C05064" w:rsidRDefault="00502140" w:rsidP="00DA4832">
      <w:pPr>
        <w:pStyle w:val="Odstavekseznama"/>
        <w:numPr>
          <w:ilvl w:val="0"/>
          <w:numId w:val="9"/>
        </w:numPr>
        <w:jc w:val="both"/>
        <w:rPr>
          <w:rFonts w:cs="Arial"/>
          <w:szCs w:val="20"/>
          <w:lang w:eastAsia="sl-SI"/>
        </w:rPr>
      </w:pPr>
      <w:r w:rsidRPr="00C05064">
        <w:rPr>
          <w:rFonts w:cs="Arial"/>
          <w:szCs w:val="20"/>
          <w:lang w:eastAsia="sl-SI"/>
        </w:rPr>
        <w:t>Prometni in prometno-</w:t>
      </w:r>
      <w:r w:rsidR="00686F07" w:rsidRPr="00C05064">
        <w:rPr>
          <w:rFonts w:cs="Arial"/>
          <w:szCs w:val="20"/>
          <w:lang w:eastAsia="sl-SI"/>
        </w:rPr>
        <w:t>tehnološki del</w:t>
      </w:r>
      <w:r w:rsidR="00E322C1" w:rsidRPr="00C05064">
        <w:rPr>
          <w:rFonts w:cs="Arial"/>
          <w:szCs w:val="20"/>
          <w:lang w:eastAsia="sl-SI"/>
        </w:rPr>
        <w:t>.</w:t>
      </w:r>
    </w:p>
    <w:p w14:paraId="72083283" w14:textId="77777777" w:rsidR="00686F07" w:rsidRPr="00C05064" w:rsidRDefault="00686F07" w:rsidP="00DA4832">
      <w:pPr>
        <w:pStyle w:val="Odstavekseznama"/>
        <w:numPr>
          <w:ilvl w:val="0"/>
          <w:numId w:val="9"/>
        </w:numPr>
        <w:jc w:val="both"/>
        <w:rPr>
          <w:rFonts w:cs="Arial"/>
          <w:szCs w:val="20"/>
          <w:lang w:eastAsia="sl-SI"/>
        </w:rPr>
      </w:pPr>
      <w:r w:rsidRPr="00C05064">
        <w:rPr>
          <w:rFonts w:cs="Arial"/>
          <w:szCs w:val="20"/>
          <w:lang w:eastAsia="sl-SI"/>
        </w:rPr>
        <w:t>Ekonomski del</w:t>
      </w:r>
      <w:r w:rsidR="00E322C1" w:rsidRPr="00C05064">
        <w:rPr>
          <w:rFonts w:cs="Arial"/>
          <w:szCs w:val="20"/>
          <w:lang w:eastAsia="sl-SI"/>
        </w:rPr>
        <w:t>.</w:t>
      </w:r>
    </w:p>
    <w:p w14:paraId="3F86CD97" w14:textId="77777777" w:rsidR="00686F07" w:rsidRPr="00C05064" w:rsidRDefault="00686F07" w:rsidP="00DA4832">
      <w:pPr>
        <w:pStyle w:val="Odstavekseznama"/>
        <w:numPr>
          <w:ilvl w:val="0"/>
          <w:numId w:val="9"/>
        </w:numPr>
        <w:jc w:val="both"/>
        <w:rPr>
          <w:rFonts w:cs="Arial"/>
          <w:szCs w:val="20"/>
          <w:lang w:eastAsia="sl-SI"/>
        </w:rPr>
      </w:pPr>
      <w:r w:rsidRPr="00C05064">
        <w:rPr>
          <w:rFonts w:cs="Arial"/>
          <w:szCs w:val="20"/>
          <w:lang w:eastAsia="sl-SI"/>
        </w:rPr>
        <w:t>Prostors</w:t>
      </w:r>
      <w:r w:rsidR="00502140" w:rsidRPr="00C05064">
        <w:rPr>
          <w:rFonts w:cs="Arial"/>
          <w:szCs w:val="20"/>
          <w:lang w:eastAsia="sl-SI"/>
        </w:rPr>
        <w:t>ki del</w:t>
      </w:r>
      <w:r w:rsidR="00E322C1" w:rsidRPr="00C05064">
        <w:rPr>
          <w:rFonts w:cs="Arial"/>
          <w:szCs w:val="20"/>
          <w:lang w:eastAsia="sl-SI"/>
        </w:rPr>
        <w:t>.</w:t>
      </w:r>
    </w:p>
    <w:p w14:paraId="3189F964" w14:textId="77777777" w:rsidR="00502140" w:rsidRPr="00C05064" w:rsidRDefault="00686F07" w:rsidP="00DA4832">
      <w:pPr>
        <w:pStyle w:val="Odstavekseznama"/>
        <w:numPr>
          <w:ilvl w:val="0"/>
          <w:numId w:val="9"/>
        </w:numPr>
        <w:jc w:val="both"/>
        <w:rPr>
          <w:rFonts w:cs="Arial"/>
          <w:szCs w:val="20"/>
          <w:lang w:eastAsia="sl-SI"/>
        </w:rPr>
      </w:pPr>
      <w:r w:rsidRPr="00C05064">
        <w:rPr>
          <w:rFonts w:cs="Arial"/>
          <w:szCs w:val="20"/>
          <w:lang w:eastAsia="sl-SI"/>
        </w:rPr>
        <w:t>Okoljsk</w:t>
      </w:r>
      <w:r w:rsidR="00502140" w:rsidRPr="00C05064">
        <w:rPr>
          <w:rFonts w:cs="Arial"/>
          <w:szCs w:val="20"/>
          <w:lang w:eastAsia="sl-SI"/>
        </w:rPr>
        <w:t>o varstveni del</w:t>
      </w:r>
      <w:r w:rsidR="00E322C1" w:rsidRPr="00C05064">
        <w:rPr>
          <w:rFonts w:cs="Arial"/>
          <w:szCs w:val="20"/>
          <w:lang w:eastAsia="sl-SI"/>
        </w:rPr>
        <w:t>.</w:t>
      </w:r>
      <w:r w:rsidR="00502140" w:rsidRPr="00C05064">
        <w:rPr>
          <w:rFonts w:cs="Arial"/>
          <w:szCs w:val="20"/>
          <w:lang w:eastAsia="sl-SI"/>
        </w:rPr>
        <w:t xml:space="preserve"> </w:t>
      </w:r>
    </w:p>
    <w:p w14:paraId="15313B83" w14:textId="77777777" w:rsidR="00502140" w:rsidRPr="00C05064" w:rsidRDefault="00502140" w:rsidP="00502140">
      <w:pPr>
        <w:spacing w:line="276" w:lineRule="auto"/>
        <w:jc w:val="both"/>
        <w:rPr>
          <w:rFonts w:cs="Arial"/>
          <w:szCs w:val="20"/>
        </w:rPr>
      </w:pPr>
    </w:p>
    <w:p w14:paraId="1CC4BD53" w14:textId="77777777" w:rsidR="00686F07" w:rsidRPr="00C05064" w:rsidRDefault="00502140" w:rsidP="00502140">
      <w:pPr>
        <w:spacing w:line="276" w:lineRule="auto"/>
        <w:jc w:val="both"/>
        <w:rPr>
          <w:rFonts w:cs="Arial"/>
          <w:szCs w:val="20"/>
        </w:rPr>
      </w:pPr>
      <w:r w:rsidRPr="00C05064">
        <w:rPr>
          <w:rFonts w:cs="Arial"/>
          <w:szCs w:val="20"/>
        </w:rPr>
        <w:t>Na podlagi zaključenih strokovnih podlag bo izdelana pobuda/</w:t>
      </w:r>
      <w:proofErr w:type="spellStart"/>
      <w:r w:rsidRPr="00C05064">
        <w:rPr>
          <w:rFonts w:cs="Arial"/>
          <w:szCs w:val="20"/>
        </w:rPr>
        <w:t>DIIP</w:t>
      </w:r>
      <w:proofErr w:type="spellEnd"/>
      <w:r w:rsidRPr="00C05064">
        <w:rPr>
          <w:rFonts w:cs="Arial"/>
          <w:szCs w:val="20"/>
        </w:rPr>
        <w:t xml:space="preserve"> in nato analiza smernic.</w:t>
      </w:r>
    </w:p>
    <w:p w14:paraId="429FDD7D" w14:textId="60A46510" w:rsidR="00901F30" w:rsidRPr="00C05064" w:rsidRDefault="00AC1027" w:rsidP="00AC1027">
      <w:pPr>
        <w:pStyle w:val="Naslov1"/>
        <w:keepNext w:val="0"/>
        <w:keepLines w:val="0"/>
        <w:widowControl w:val="0"/>
        <w:spacing w:before="480" w:after="240" w:line="240" w:lineRule="auto"/>
        <w:ind w:left="720"/>
        <w:jc w:val="both"/>
        <w:rPr>
          <w:rFonts w:ascii="Arial" w:hAnsi="Arial" w:cs="Arial"/>
          <w:b/>
          <w:bCs/>
          <w:color w:val="auto"/>
          <w:kern w:val="32"/>
          <w:sz w:val="20"/>
          <w:szCs w:val="20"/>
          <w:lang w:eastAsia="sl-SI"/>
        </w:rPr>
      </w:pPr>
      <w:bookmarkStart w:id="20" w:name="_Toc127519540"/>
      <w:r w:rsidRPr="00C05064">
        <w:rPr>
          <w:rFonts w:ascii="Arial" w:eastAsia="Times New Roman" w:hAnsi="Arial" w:cs="Arial"/>
          <w:b/>
          <w:bCs/>
          <w:color w:val="auto"/>
          <w:kern w:val="32"/>
          <w:sz w:val="20"/>
          <w:szCs w:val="20"/>
          <w:lang w:eastAsia="sl-SI"/>
        </w:rPr>
        <w:t xml:space="preserve">5.2.1 </w:t>
      </w:r>
      <w:r w:rsidR="00E0540D" w:rsidRPr="00C05064">
        <w:rPr>
          <w:rFonts w:ascii="Arial" w:eastAsia="Times New Roman" w:hAnsi="Arial" w:cs="Arial"/>
          <w:b/>
          <w:bCs/>
          <w:color w:val="auto"/>
          <w:kern w:val="32"/>
          <w:sz w:val="20"/>
          <w:szCs w:val="20"/>
          <w:lang w:eastAsia="sl-SI"/>
        </w:rPr>
        <w:t>Gradbeno-tehnični del</w:t>
      </w:r>
      <w:bookmarkEnd w:id="20"/>
    </w:p>
    <w:p w14:paraId="0A00D111" w14:textId="77777777" w:rsidR="009E5E33" w:rsidRPr="00C05064" w:rsidRDefault="00F93A7E" w:rsidP="00464EDD">
      <w:pPr>
        <w:pStyle w:val="odstavek"/>
        <w:shd w:val="clear" w:color="auto" w:fill="FFFFFF"/>
        <w:spacing w:before="240" w:beforeAutospacing="0" w:after="0" w:afterAutospacing="0"/>
        <w:jc w:val="both"/>
        <w:rPr>
          <w:rFonts w:ascii="Arial" w:hAnsi="Arial" w:cs="Arial"/>
          <w:sz w:val="20"/>
          <w:szCs w:val="20"/>
        </w:rPr>
      </w:pPr>
      <w:r w:rsidRPr="00C05064">
        <w:rPr>
          <w:rFonts w:ascii="Arial" w:hAnsi="Arial" w:cs="Arial"/>
          <w:sz w:val="20"/>
          <w:szCs w:val="20"/>
        </w:rPr>
        <w:t xml:space="preserve">Idejne rešitve </w:t>
      </w:r>
      <w:r w:rsidR="00980A0B" w:rsidRPr="00C05064">
        <w:rPr>
          <w:rFonts w:ascii="Arial" w:hAnsi="Arial" w:cs="Arial"/>
          <w:sz w:val="20"/>
          <w:szCs w:val="20"/>
        </w:rPr>
        <w:t>naj bodo</w:t>
      </w:r>
      <w:r w:rsidRPr="00C05064">
        <w:rPr>
          <w:rFonts w:ascii="Arial" w:hAnsi="Arial" w:cs="Arial"/>
          <w:sz w:val="20"/>
          <w:szCs w:val="20"/>
        </w:rPr>
        <w:t xml:space="preserve"> izdelane tako podrobno, da se lahko, glede na razpoložljive podatke in strokovne podlage, določi njihova </w:t>
      </w:r>
      <w:r w:rsidR="00974184" w:rsidRPr="00C05064">
        <w:rPr>
          <w:rFonts w:ascii="Arial" w:hAnsi="Arial" w:cs="Arial"/>
          <w:sz w:val="20"/>
          <w:szCs w:val="20"/>
        </w:rPr>
        <w:t xml:space="preserve">potencialna </w:t>
      </w:r>
      <w:r w:rsidRPr="00C05064">
        <w:rPr>
          <w:rFonts w:ascii="Arial" w:hAnsi="Arial" w:cs="Arial"/>
          <w:sz w:val="20"/>
          <w:szCs w:val="20"/>
        </w:rPr>
        <w:t xml:space="preserve">izvedljivost </w:t>
      </w:r>
      <w:r w:rsidR="00980A0B" w:rsidRPr="00C05064">
        <w:rPr>
          <w:rFonts w:ascii="Arial" w:hAnsi="Arial" w:cs="Arial"/>
          <w:sz w:val="20"/>
          <w:szCs w:val="20"/>
        </w:rPr>
        <w:t>(M 1</w:t>
      </w:r>
      <w:r w:rsidR="009E5E33" w:rsidRPr="00C05064">
        <w:rPr>
          <w:rFonts w:ascii="Arial" w:hAnsi="Arial" w:cs="Arial"/>
          <w:sz w:val="20"/>
          <w:szCs w:val="20"/>
        </w:rPr>
        <w:t xml:space="preserve"> </w:t>
      </w:r>
      <w:r w:rsidR="00980A0B" w:rsidRPr="00C05064">
        <w:rPr>
          <w:rFonts w:ascii="Arial" w:hAnsi="Arial" w:cs="Arial"/>
          <w:sz w:val="20"/>
          <w:szCs w:val="20"/>
        </w:rPr>
        <w:t>:</w:t>
      </w:r>
      <w:r w:rsidR="009E5E33" w:rsidRPr="00C05064">
        <w:rPr>
          <w:rFonts w:ascii="Arial" w:hAnsi="Arial" w:cs="Arial"/>
          <w:sz w:val="20"/>
          <w:szCs w:val="20"/>
        </w:rPr>
        <w:t xml:space="preserve"> </w:t>
      </w:r>
      <w:r w:rsidR="00980A0B" w:rsidRPr="00C05064">
        <w:rPr>
          <w:rFonts w:ascii="Arial" w:hAnsi="Arial" w:cs="Arial"/>
          <w:sz w:val="20"/>
          <w:szCs w:val="20"/>
        </w:rPr>
        <w:t>5.000 oz. drugem ustreznem merilu)</w:t>
      </w:r>
      <w:r w:rsidR="00705BFA" w:rsidRPr="00C05064">
        <w:rPr>
          <w:rFonts w:ascii="Arial" w:hAnsi="Arial" w:cs="Arial"/>
          <w:sz w:val="20"/>
          <w:szCs w:val="20"/>
        </w:rPr>
        <w:t xml:space="preserve">. </w:t>
      </w:r>
    </w:p>
    <w:p w14:paraId="5C6125AF" w14:textId="79728A5E" w:rsidR="00F93A7E" w:rsidRPr="00C05064" w:rsidRDefault="00F93A7E" w:rsidP="00464EDD">
      <w:pPr>
        <w:pStyle w:val="odstavek"/>
        <w:shd w:val="clear" w:color="auto" w:fill="FFFFFF"/>
        <w:spacing w:before="240" w:beforeAutospacing="0" w:after="0" w:afterAutospacing="0"/>
        <w:jc w:val="both"/>
        <w:rPr>
          <w:rFonts w:ascii="Arial" w:hAnsi="Arial" w:cs="Arial"/>
          <w:sz w:val="20"/>
          <w:szCs w:val="20"/>
        </w:rPr>
      </w:pPr>
      <w:r w:rsidRPr="00C05064">
        <w:rPr>
          <w:rFonts w:ascii="Arial" w:hAnsi="Arial" w:cs="Arial"/>
          <w:sz w:val="20"/>
          <w:szCs w:val="20"/>
        </w:rPr>
        <w:t>Idejne rešitve se izde</w:t>
      </w:r>
      <w:r w:rsidR="00980A0B" w:rsidRPr="00C05064">
        <w:rPr>
          <w:rFonts w:ascii="Arial" w:hAnsi="Arial" w:cs="Arial"/>
          <w:sz w:val="20"/>
          <w:szCs w:val="20"/>
        </w:rPr>
        <w:t>lajo v postopku priprave pobude in</w:t>
      </w:r>
      <w:r w:rsidRPr="00C05064">
        <w:rPr>
          <w:rFonts w:ascii="Arial" w:hAnsi="Arial" w:cs="Arial"/>
          <w:sz w:val="20"/>
          <w:szCs w:val="20"/>
        </w:rPr>
        <w:t xml:space="preserve"> dopolnijo v </w:t>
      </w:r>
      <w:r w:rsidR="00C05439" w:rsidRPr="00C05064">
        <w:rPr>
          <w:rFonts w:ascii="Arial" w:hAnsi="Arial" w:cs="Arial"/>
          <w:sz w:val="20"/>
          <w:szCs w:val="20"/>
        </w:rPr>
        <w:t>nadaljevanju naloge</w:t>
      </w:r>
      <w:r w:rsidR="00980A0B" w:rsidRPr="00C05064">
        <w:rPr>
          <w:rFonts w:ascii="Arial" w:hAnsi="Arial" w:cs="Arial"/>
          <w:sz w:val="20"/>
          <w:szCs w:val="20"/>
        </w:rPr>
        <w:t>.</w:t>
      </w:r>
    </w:p>
    <w:p w14:paraId="15EF805F" w14:textId="01E61AC0" w:rsidR="003B4300" w:rsidRPr="00C05064" w:rsidRDefault="003B4300" w:rsidP="003B4300">
      <w:pPr>
        <w:pStyle w:val="odstavek"/>
        <w:shd w:val="clear" w:color="auto" w:fill="FFFFFF"/>
        <w:spacing w:before="240" w:beforeAutospacing="0" w:after="0" w:afterAutospacing="0"/>
        <w:jc w:val="both"/>
        <w:rPr>
          <w:rFonts w:ascii="Arial" w:hAnsi="Arial" w:cs="Arial"/>
          <w:sz w:val="20"/>
          <w:szCs w:val="20"/>
        </w:rPr>
      </w:pPr>
      <w:r w:rsidRPr="00C05064">
        <w:rPr>
          <w:rFonts w:ascii="Arial" w:hAnsi="Arial" w:cs="Arial"/>
          <w:sz w:val="20"/>
          <w:szCs w:val="20"/>
        </w:rPr>
        <w:t>Pri načrtovanju je treba zagotoviti hitrosti najmanj 100</w:t>
      </w:r>
      <w:r w:rsidR="00C05439" w:rsidRPr="00C05064">
        <w:rPr>
          <w:rFonts w:ascii="Arial" w:hAnsi="Arial" w:cs="Arial"/>
          <w:sz w:val="20"/>
          <w:szCs w:val="20"/>
        </w:rPr>
        <w:t> km</w:t>
      </w:r>
      <w:r w:rsidRPr="00C05064">
        <w:rPr>
          <w:rFonts w:ascii="Arial" w:hAnsi="Arial" w:cs="Arial"/>
          <w:sz w:val="20"/>
          <w:szCs w:val="20"/>
        </w:rPr>
        <w:t>/h za tovorni promet in najmanj 130</w:t>
      </w:r>
      <w:r w:rsidR="00C05439" w:rsidRPr="00C05064">
        <w:rPr>
          <w:rFonts w:ascii="Arial" w:hAnsi="Arial" w:cs="Arial"/>
          <w:sz w:val="20"/>
          <w:szCs w:val="20"/>
        </w:rPr>
        <w:t> km</w:t>
      </w:r>
      <w:r w:rsidRPr="00C05064">
        <w:rPr>
          <w:rFonts w:ascii="Arial" w:hAnsi="Arial" w:cs="Arial"/>
          <w:sz w:val="20"/>
          <w:szCs w:val="20"/>
        </w:rPr>
        <w:t>/h ali več za potniški promet.</w:t>
      </w:r>
    </w:p>
    <w:p w14:paraId="201C6F2A" w14:textId="77777777" w:rsidR="00901F30" w:rsidRPr="00C05064" w:rsidRDefault="00BD3517" w:rsidP="003B4300">
      <w:pPr>
        <w:spacing w:before="240"/>
        <w:jc w:val="both"/>
        <w:rPr>
          <w:rFonts w:cs="Arial"/>
          <w:szCs w:val="20"/>
          <w:lang w:eastAsia="sl-SI"/>
        </w:rPr>
      </w:pPr>
      <w:r w:rsidRPr="00C05064">
        <w:rPr>
          <w:rFonts w:cs="Arial"/>
          <w:szCs w:val="20"/>
          <w:lang w:eastAsia="sl-SI"/>
        </w:rPr>
        <w:t>Izdelajo</w:t>
      </w:r>
      <w:r w:rsidR="00901F30" w:rsidRPr="00C05064">
        <w:rPr>
          <w:rFonts w:cs="Arial"/>
          <w:szCs w:val="20"/>
          <w:lang w:eastAsia="sl-SI"/>
        </w:rPr>
        <w:t xml:space="preserve"> se idejne rešitve z najmanj naslednjo vsebino:</w:t>
      </w:r>
    </w:p>
    <w:p w14:paraId="7DE17000" w14:textId="77777777" w:rsidR="00901F30" w:rsidRPr="00C05064" w:rsidRDefault="00901F30" w:rsidP="00974184">
      <w:pPr>
        <w:pStyle w:val="Odstavekseznama"/>
        <w:spacing w:line="259" w:lineRule="auto"/>
        <w:ind w:left="568"/>
        <w:jc w:val="both"/>
        <w:rPr>
          <w:rFonts w:cs="Arial"/>
          <w:szCs w:val="20"/>
        </w:rPr>
      </w:pPr>
    </w:p>
    <w:p w14:paraId="4C92B6B8" w14:textId="77777777" w:rsidR="00705BFA" w:rsidRPr="00C05064" w:rsidRDefault="00705BFA" w:rsidP="00DA4832">
      <w:pPr>
        <w:pStyle w:val="Odstavekseznama"/>
        <w:numPr>
          <w:ilvl w:val="0"/>
          <w:numId w:val="9"/>
        </w:numPr>
        <w:jc w:val="both"/>
        <w:rPr>
          <w:rFonts w:cs="Arial"/>
          <w:szCs w:val="20"/>
          <w:lang w:eastAsia="sl-SI"/>
        </w:rPr>
      </w:pPr>
      <w:r w:rsidRPr="00C05064">
        <w:rPr>
          <w:rFonts w:cs="Arial"/>
          <w:szCs w:val="20"/>
          <w:lang w:eastAsia="sl-SI"/>
        </w:rPr>
        <w:t xml:space="preserve">opis in obrazložitev predlogov </w:t>
      </w:r>
      <w:r w:rsidR="002E5E1B" w:rsidRPr="00C05064">
        <w:rPr>
          <w:rFonts w:cs="Arial"/>
          <w:szCs w:val="20"/>
          <w:lang w:eastAsia="sl-SI"/>
        </w:rPr>
        <w:t xml:space="preserve">potencialno izvedljivih rešitev </w:t>
      </w:r>
      <w:r w:rsidR="000A3F9A" w:rsidRPr="00C05064">
        <w:rPr>
          <w:rFonts w:cs="Arial"/>
          <w:szCs w:val="20"/>
          <w:lang w:eastAsia="sl-SI"/>
        </w:rPr>
        <w:t>za na</w:t>
      </w:r>
      <w:r w:rsidR="002E5E1B" w:rsidRPr="00C05064">
        <w:rPr>
          <w:rFonts w:cs="Arial"/>
          <w:szCs w:val="20"/>
          <w:lang w:eastAsia="sl-SI"/>
        </w:rPr>
        <w:t>črtovano</w:t>
      </w:r>
      <w:r w:rsidR="000A3F9A" w:rsidRPr="00C05064">
        <w:rPr>
          <w:rFonts w:cs="Arial"/>
          <w:szCs w:val="20"/>
          <w:lang w:eastAsia="sl-SI"/>
        </w:rPr>
        <w:t xml:space="preserve"> prostorsko ureditev</w:t>
      </w:r>
      <w:r w:rsidRPr="00C05064">
        <w:rPr>
          <w:rFonts w:cs="Arial"/>
          <w:szCs w:val="20"/>
          <w:lang w:eastAsia="sl-SI"/>
        </w:rPr>
        <w:t xml:space="preserve">, z ugotovitvami o možnostih in omejitvah v prostoru za posamezni predlog </w:t>
      </w:r>
      <w:r w:rsidR="002E5E1B" w:rsidRPr="00C05064">
        <w:rPr>
          <w:rFonts w:cs="Arial"/>
          <w:szCs w:val="20"/>
          <w:lang w:eastAsia="sl-SI"/>
        </w:rPr>
        <w:t>(</w:t>
      </w:r>
      <w:r w:rsidR="00BD3517" w:rsidRPr="00C05064">
        <w:rPr>
          <w:rFonts w:cs="Arial"/>
          <w:szCs w:val="20"/>
          <w:lang w:eastAsia="sl-SI"/>
        </w:rPr>
        <w:t>poudariti</w:t>
      </w:r>
      <w:r w:rsidRPr="00C05064">
        <w:rPr>
          <w:rFonts w:cs="Arial"/>
          <w:szCs w:val="20"/>
          <w:lang w:eastAsia="sl-SI"/>
        </w:rPr>
        <w:t xml:space="preserve"> pričakovane </w:t>
      </w:r>
      <w:r w:rsidR="003B4300" w:rsidRPr="00C05064">
        <w:rPr>
          <w:rFonts w:cs="Arial"/>
          <w:szCs w:val="20"/>
          <w:lang w:eastAsia="sl-SI"/>
        </w:rPr>
        <w:t>težave</w:t>
      </w:r>
      <w:r w:rsidRPr="00C05064">
        <w:rPr>
          <w:rFonts w:cs="Arial"/>
          <w:szCs w:val="20"/>
          <w:lang w:eastAsia="sl-SI"/>
        </w:rPr>
        <w:t xml:space="preserve"> pri umeščanju v prostor</w:t>
      </w:r>
      <w:r w:rsidR="002E5E1B" w:rsidRPr="00C05064">
        <w:rPr>
          <w:rFonts w:cs="Arial"/>
          <w:szCs w:val="20"/>
          <w:lang w:eastAsia="sl-SI"/>
        </w:rPr>
        <w:t>)</w:t>
      </w:r>
      <w:r w:rsidRPr="00C05064">
        <w:rPr>
          <w:rFonts w:cs="Arial"/>
          <w:szCs w:val="20"/>
          <w:lang w:eastAsia="sl-SI"/>
        </w:rPr>
        <w:t>,</w:t>
      </w:r>
    </w:p>
    <w:p w14:paraId="3378A176"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 xml:space="preserve">tehnični opis vseh ukrepov: železniška proga (variante), postaje (načrtovati kot </w:t>
      </w:r>
      <w:proofErr w:type="spellStart"/>
      <w:r w:rsidRPr="00C05064">
        <w:rPr>
          <w:rFonts w:cs="Arial"/>
          <w:szCs w:val="20"/>
          <w:lang w:eastAsia="sl-SI"/>
        </w:rPr>
        <w:t>multimodalne</w:t>
      </w:r>
      <w:proofErr w:type="spellEnd"/>
      <w:r w:rsidRPr="00C05064">
        <w:rPr>
          <w:rFonts w:cs="Arial"/>
          <w:szCs w:val="20"/>
          <w:lang w:eastAsia="sl-SI"/>
        </w:rPr>
        <w:t xml:space="preserve"> točke), postajališča, </w:t>
      </w:r>
      <w:proofErr w:type="spellStart"/>
      <w:r w:rsidRPr="00C05064">
        <w:rPr>
          <w:rFonts w:cs="Arial"/>
          <w:szCs w:val="20"/>
          <w:lang w:eastAsia="sl-SI"/>
        </w:rPr>
        <w:t>izvennivojska</w:t>
      </w:r>
      <w:proofErr w:type="spellEnd"/>
      <w:r w:rsidRPr="00C05064">
        <w:rPr>
          <w:rFonts w:cs="Arial"/>
          <w:szCs w:val="20"/>
          <w:lang w:eastAsia="sl-SI"/>
        </w:rPr>
        <w:t xml:space="preserve"> križanja, cestne in </w:t>
      </w:r>
      <w:r w:rsidR="00BD3517" w:rsidRPr="00C05064">
        <w:rPr>
          <w:rFonts w:cs="Arial"/>
          <w:szCs w:val="20"/>
          <w:lang w:eastAsia="sl-SI"/>
        </w:rPr>
        <w:t>druge</w:t>
      </w:r>
      <w:r w:rsidRPr="00C05064">
        <w:rPr>
          <w:rFonts w:cs="Arial"/>
          <w:szCs w:val="20"/>
          <w:lang w:eastAsia="sl-SI"/>
        </w:rPr>
        <w:t xml:space="preserve"> (spremljajoče) ureditve, med drugim z opisom obstoječega stanja in opisom usklajenosti z drugimi načrti,</w:t>
      </w:r>
    </w:p>
    <w:p w14:paraId="35D705EF"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 xml:space="preserve">zasnove železniške proge, cest, objektov, večjih predorov, </w:t>
      </w:r>
      <w:r w:rsidR="002E5E1B" w:rsidRPr="00C05064">
        <w:rPr>
          <w:rFonts w:cs="Arial"/>
          <w:szCs w:val="20"/>
          <w:lang w:eastAsia="sl-SI"/>
        </w:rPr>
        <w:t xml:space="preserve">evidentiranje tangiranih </w:t>
      </w:r>
      <w:proofErr w:type="spellStart"/>
      <w:r w:rsidR="002E5E1B" w:rsidRPr="00C05064">
        <w:rPr>
          <w:rFonts w:cs="Arial"/>
          <w:szCs w:val="20"/>
          <w:lang w:eastAsia="sl-SI"/>
        </w:rPr>
        <w:t>GJI</w:t>
      </w:r>
      <w:proofErr w:type="spellEnd"/>
      <w:r w:rsidR="002E5E1B" w:rsidRPr="00C05064">
        <w:rPr>
          <w:rFonts w:cs="Arial"/>
          <w:szCs w:val="20"/>
          <w:lang w:eastAsia="sl-SI"/>
        </w:rPr>
        <w:t>, pomembnejših TK, energetskih in komunalnih vodov</w:t>
      </w:r>
      <w:r w:rsidRPr="00C05064">
        <w:rPr>
          <w:rFonts w:cs="Arial"/>
          <w:szCs w:val="20"/>
          <w:lang w:eastAsia="sl-SI"/>
        </w:rPr>
        <w:t>,</w:t>
      </w:r>
    </w:p>
    <w:p w14:paraId="150B620A"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kronologija obravnavanih variant</w:t>
      </w:r>
      <w:r w:rsidR="0069483D" w:rsidRPr="00C05064">
        <w:rPr>
          <w:rFonts w:cs="Arial"/>
          <w:szCs w:val="20"/>
          <w:lang w:eastAsia="sl-SI"/>
        </w:rPr>
        <w:t xml:space="preserve"> (optimizacije, usklajevanja z NUP in javnostjo</w:t>
      </w:r>
      <w:r w:rsidR="0083307D" w:rsidRPr="00C05064">
        <w:rPr>
          <w:rFonts w:cs="Arial"/>
          <w:szCs w:val="20"/>
          <w:lang w:eastAsia="sl-SI"/>
        </w:rPr>
        <w:t xml:space="preserve"> …</w:t>
      </w:r>
      <w:r w:rsidR="0069483D" w:rsidRPr="00C05064">
        <w:rPr>
          <w:rFonts w:cs="Arial"/>
          <w:szCs w:val="20"/>
          <w:lang w:eastAsia="sl-SI"/>
        </w:rPr>
        <w:t>)</w:t>
      </w:r>
      <w:r w:rsidRPr="00C05064">
        <w:rPr>
          <w:rFonts w:cs="Arial"/>
          <w:szCs w:val="20"/>
          <w:lang w:eastAsia="sl-SI"/>
        </w:rPr>
        <w:t>,</w:t>
      </w:r>
    </w:p>
    <w:p w14:paraId="70BCE6A8"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opis tehničnih elementov variant in vzporednih ureditev s prikazom morebitnih odstopanj od izhodišč (npr. projektna hitrost),</w:t>
      </w:r>
    </w:p>
    <w:p w14:paraId="19E9B0BF"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ocena vpliva hrupa na okolico in opis omilitvenih ukrepov (npr. za zmanjšanje obremenitev s hrupom),</w:t>
      </w:r>
    </w:p>
    <w:p w14:paraId="352E50A6" w14:textId="77777777" w:rsidR="00901F30" w:rsidRPr="00C05064" w:rsidRDefault="003B4300" w:rsidP="00DA4832">
      <w:pPr>
        <w:pStyle w:val="Odstavekseznama"/>
        <w:numPr>
          <w:ilvl w:val="0"/>
          <w:numId w:val="9"/>
        </w:numPr>
        <w:jc w:val="both"/>
        <w:rPr>
          <w:rFonts w:cs="Arial"/>
          <w:szCs w:val="20"/>
          <w:lang w:eastAsia="sl-SI"/>
        </w:rPr>
      </w:pPr>
      <w:r w:rsidRPr="00C05064">
        <w:rPr>
          <w:rFonts w:cs="Arial"/>
          <w:szCs w:val="20"/>
          <w:lang w:eastAsia="sl-SI"/>
        </w:rPr>
        <w:t xml:space="preserve">evidentiranje </w:t>
      </w:r>
      <w:r w:rsidR="00901F30" w:rsidRPr="00C05064">
        <w:rPr>
          <w:rFonts w:cs="Arial"/>
          <w:szCs w:val="20"/>
          <w:lang w:eastAsia="sl-SI"/>
        </w:rPr>
        <w:t>potreb po odkupih zemljišč in ruš</w:t>
      </w:r>
      <w:r w:rsidR="00B27264" w:rsidRPr="00C05064">
        <w:rPr>
          <w:rFonts w:cs="Arial"/>
          <w:szCs w:val="20"/>
          <w:lang w:eastAsia="sl-SI"/>
        </w:rPr>
        <w:t>itvah obstoječih objektov</w:t>
      </w:r>
      <w:r w:rsidR="00901F30" w:rsidRPr="00C05064">
        <w:rPr>
          <w:rFonts w:cs="Arial"/>
          <w:szCs w:val="20"/>
          <w:lang w:eastAsia="sl-SI"/>
        </w:rPr>
        <w:t>,</w:t>
      </w:r>
    </w:p>
    <w:p w14:paraId="4CD8D229"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pregledna karta variant,</w:t>
      </w:r>
    </w:p>
    <w:p w14:paraId="35035147" w14:textId="77777777" w:rsidR="00901F30" w:rsidRPr="00C05064" w:rsidRDefault="00962DF9" w:rsidP="00DA4832">
      <w:pPr>
        <w:pStyle w:val="Odstavekseznama"/>
        <w:numPr>
          <w:ilvl w:val="0"/>
          <w:numId w:val="9"/>
        </w:numPr>
        <w:jc w:val="both"/>
        <w:rPr>
          <w:rFonts w:cs="Arial"/>
          <w:szCs w:val="20"/>
          <w:lang w:eastAsia="sl-SI"/>
        </w:rPr>
      </w:pPr>
      <w:r w:rsidRPr="00C05064">
        <w:rPr>
          <w:rFonts w:cs="Arial"/>
          <w:szCs w:val="20"/>
          <w:lang w:eastAsia="sl-SI"/>
        </w:rPr>
        <w:t>idejne rešitve</w:t>
      </w:r>
      <w:r w:rsidR="00901F30" w:rsidRPr="00C05064">
        <w:rPr>
          <w:rFonts w:cs="Arial"/>
          <w:szCs w:val="20"/>
          <w:lang w:eastAsia="sl-SI"/>
        </w:rPr>
        <w:t xml:space="preserve"> posameznih variant </w:t>
      </w:r>
      <w:r w:rsidRPr="00C05064">
        <w:rPr>
          <w:rFonts w:cs="Arial"/>
          <w:szCs w:val="20"/>
          <w:lang w:eastAsia="sl-SI"/>
        </w:rPr>
        <w:t xml:space="preserve">se </w:t>
      </w:r>
      <w:r w:rsidR="00DA07AF" w:rsidRPr="00C05064">
        <w:rPr>
          <w:rFonts w:cs="Arial"/>
          <w:szCs w:val="20"/>
          <w:lang w:eastAsia="sl-SI"/>
        </w:rPr>
        <w:t xml:space="preserve">izdelajo </w:t>
      </w:r>
      <w:r w:rsidR="00901F30" w:rsidRPr="00C05064">
        <w:rPr>
          <w:rFonts w:cs="Arial"/>
          <w:szCs w:val="20"/>
          <w:lang w:eastAsia="sl-SI"/>
        </w:rPr>
        <w:t xml:space="preserve">v </w:t>
      </w:r>
      <w:r w:rsidRPr="00C05064">
        <w:rPr>
          <w:rFonts w:cs="Arial"/>
          <w:szCs w:val="20"/>
          <w:lang w:eastAsia="sl-SI"/>
        </w:rPr>
        <w:t xml:space="preserve">merilu </w:t>
      </w:r>
      <w:r w:rsidR="00901F30" w:rsidRPr="00C05064">
        <w:rPr>
          <w:rFonts w:cs="Arial"/>
          <w:szCs w:val="20"/>
          <w:lang w:eastAsia="sl-SI"/>
        </w:rPr>
        <w:t>1</w:t>
      </w:r>
      <w:r w:rsidR="006D608B" w:rsidRPr="00C05064">
        <w:rPr>
          <w:rFonts w:cs="Arial"/>
          <w:szCs w:val="20"/>
          <w:lang w:eastAsia="sl-SI"/>
        </w:rPr>
        <w:t xml:space="preserve"> </w:t>
      </w:r>
      <w:r w:rsidR="00901F30" w:rsidRPr="00C05064">
        <w:rPr>
          <w:rFonts w:cs="Arial"/>
          <w:szCs w:val="20"/>
          <w:lang w:eastAsia="sl-SI"/>
        </w:rPr>
        <w:t>:</w:t>
      </w:r>
      <w:r w:rsidR="006D608B" w:rsidRPr="00C05064">
        <w:rPr>
          <w:rFonts w:cs="Arial"/>
          <w:szCs w:val="20"/>
          <w:lang w:eastAsia="sl-SI"/>
        </w:rPr>
        <w:t xml:space="preserve"> </w:t>
      </w:r>
      <w:r w:rsidR="00901F30" w:rsidRPr="00C05064">
        <w:rPr>
          <w:rFonts w:cs="Arial"/>
          <w:szCs w:val="20"/>
          <w:lang w:eastAsia="sl-SI"/>
        </w:rPr>
        <w:t>5.000 oz. drugem ustreznem merilu</w:t>
      </w:r>
      <w:r w:rsidRPr="00C05064">
        <w:rPr>
          <w:rFonts w:cs="Arial"/>
          <w:szCs w:val="20"/>
          <w:lang w:eastAsia="sl-SI"/>
        </w:rPr>
        <w:t xml:space="preserve"> po predhodnem dogovoru z naročnikom</w:t>
      </w:r>
      <w:r w:rsidR="00901F30" w:rsidRPr="00C05064">
        <w:rPr>
          <w:rFonts w:cs="Arial"/>
          <w:szCs w:val="20"/>
          <w:lang w:eastAsia="sl-SI"/>
        </w:rPr>
        <w:t>,</w:t>
      </w:r>
    </w:p>
    <w:p w14:paraId="5B51D739"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vzdolžni in karakteristični prečni profili</w:t>
      </w:r>
      <w:r w:rsidR="00347467" w:rsidRPr="00C05064">
        <w:rPr>
          <w:rFonts w:cs="Arial"/>
          <w:szCs w:val="20"/>
          <w:lang w:eastAsia="sl-SI"/>
        </w:rPr>
        <w:t>,</w:t>
      </w:r>
    </w:p>
    <w:p w14:paraId="6DBA9C04"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 xml:space="preserve">izračun ocene investicije za potrebe </w:t>
      </w:r>
      <w:proofErr w:type="spellStart"/>
      <w:r w:rsidRPr="00C05064">
        <w:rPr>
          <w:rFonts w:cs="Arial"/>
          <w:szCs w:val="20"/>
          <w:lang w:eastAsia="sl-SI"/>
        </w:rPr>
        <w:t>DIIP</w:t>
      </w:r>
      <w:proofErr w:type="spellEnd"/>
      <w:r w:rsidR="00705BFA" w:rsidRPr="00C05064">
        <w:rPr>
          <w:rFonts w:cs="Arial"/>
          <w:szCs w:val="20"/>
          <w:lang w:eastAsia="sl-SI"/>
        </w:rPr>
        <w:t>: okvirno oceno celot</w:t>
      </w:r>
      <w:r w:rsidR="006D608B" w:rsidRPr="00C05064">
        <w:rPr>
          <w:rFonts w:cs="Arial"/>
          <w:szCs w:val="20"/>
          <w:lang w:eastAsia="sl-SI"/>
        </w:rPr>
        <w:t>ne investicijske vrednosti vsakega koncepta in vsake potencialno izvedljive rešitve</w:t>
      </w:r>
      <w:r w:rsidR="00705BFA" w:rsidRPr="00C05064">
        <w:rPr>
          <w:rFonts w:cs="Arial"/>
          <w:szCs w:val="20"/>
          <w:lang w:eastAsia="sl-SI"/>
        </w:rPr>
        <w:t>, vključno z izdatki za spremljajoče ureditve in ukrepe, in sicer na podlagi analize vrednosti že izvedenih primerljivih investicij ali drugih verodostojnih izhodišč</w:t>
      </w:r>
      <w:r w:rsidRPr="00C05064">
        <w:rPr>
          <w:rFonts w:cs="Arial"/>
          <w:szCs w:val="20"/>
          <w:lang w:eastAsia="sl-SI"/>
        </w:rPr>
        <w:t>,</w:t>
      </w:r>
    </w:p>
    <w:p w14:paraId="2B003E64" w14:textId="77777777" w:rsidR="00901F30" w:rsidRPr="00C05064" w:rsidRDefault="00901F30" w:rsidP="00DA4832">
      <w:pPr>
        <w:pStyle w:val="Odstavekseznama"/>
        <w:numPr>
          <w:ilvl w:val="0"/>
          <w:numId w:val="9"/>
        </w:numPr>
        <w:jc w:val="both"/>
        <w:rPr>
          <w:rFonts w:cs="Arial"/>
          <w:szCs w:val="20"/>
          <w:lang w:eastAsia="sl-SI"/>
        </w:rPr>
      </w:pPr>
      <w:r w:rsidRPr="00C05064">
        <w:rPr>
          <w:rFonts w:cs="Arial"/>
          <w:szCs w:val="20"/>
          <w:lang w:eastAsia="sl-SI"/>
        </w:rPr>
        <w:t>treba je razmejiti prostorske ureditve, ki bodo predmet DPN in predmet občinskih prostorskih aktov (investicija države ali občine).</w:t>
      </w:r>
    </w:p>
    <w:p w14:paraId="43663C66" w14:textId="77777777" w:rsidR="004E2724" w:rsidRPr="00C05064" w:rsidRDefault="004E2724" w:rsidP="00464EDD">
      <w:pPr>
        <w:jc w:val="both"/>
        <w:rPr>
          <w:rFonts w:cs="Arial"/>
          <w:szCs w:val="20"/>
        </w:rPr>
      </w:pPr>
    </w:p>
    <w:p w14:paraId="4427E621" w14:textId="77777777" w:rsidR="00962DF9" w:rsidRPr="00C05064" w:rsidRDefault="00901F30" w:rsidP="00464EDD">
      <w:pPr>
        <w:jc w:val="both"/>
        <w:rPr>
          <w:rFonts w:cs="Arial"/>
          <w:szCs w:val="20"/>
          <w:lang w:eastAsia="sl-SI"/>
        </w:rPr>
      </w:pPr>
      <w:r w:rsidRPr="00C05064">
        <w:rPr>
          <w:rFonts w:cs="Arial"/>
          <w:szCs w:val="20"/>
          <w:lang w:eastAsia="sl-SI"/>
        </w:rPr>
        <w:t xml:space="preserve">Idejne rešitve se </w:t>
      </w:r>
      <w:r w:rsidR="00BD3517" w:rsidRPr="00C05064">
        <w:rPr>
          <w:rFonts w:cs="Arial"/>
          <w:szCs w:val="20"/>
          <w:lang w:eastAsia="sl-SI"/>
        </w:rPr>
        <w:t>izdelajo</w:t>
      </w:r>
      <w:r w:rsidRPr="00C05064">
        <w:rPr>
          <w:rFonts w:cs="Arial"/>
          <w:szCs w:val="20"/>
          <w:lang w:eastAsia="sl-SI"/>
        </w:rPr>
        <w:t xml:space="preserve"> na </w:t>
      </w:r>
      <w:r w:rsidR="00962DF9" w:rsidRPr="00C05064">
        <w:rPr>
          <w:rFonts w:cs="Arial"/>
          <w:szCs w:val="20"/>
          <w:lang w:eastAsia="sl-SI"/>
        </w:rPr>
        <w:t>nivoju javno dostopnih podatkov, ki jih bo izvajalec pridobil sam ob predložitvi pooblastila naročnika.</w:t>
      </w:r>
    </w:p>
    <w:p w14:paraId="49B447FE" w14:textId="77777777" w:rsidR="00B27264" w:rsidRPr="00C05064" w:rsidRDefault="00B27264" w:rsidP="00464EDD">
      <w:pPr>
        <w:jc w:val="both"/>
        <w:rPr>
          <w:rFonts w:cs="Arial"/>
          <w:szCs w:val="20"/>
          <w:lang w:eastAsia="sl-SI"/>
        </w:rPr>
      </w:pPr>
    </w:p>
    <w:p w14:paraId="243ACA78" w14:textId="0F74FADE" w:rsidR="00652A0B" w:rsidRPr="00C05064" w:rsidRDefault="003B5B0B" w:rsidP="0083307D">
      <w:pPr>
        <w:spacing w:after="240"/>
        <w:jc w:val="both"/>
        <w:rPr>
          <w:rFonts w:cs="Arial"/>
          <w:szCs w:val="20"/>
          <w:u w:val="single"/>
        </w:rPr>
      </w:pPr>
      <w:r w:rsidRPr="00C05064">
        <w:rPr>
          <w:rFonts w:cs="Arial"/>
          <w:szCs w:val="20"/>
          <w:u w:val="single"/>
        </w:rPr>
        <w:t xml:space="preserve">Za vse možne koncepte </w:t>
      </w:r>
      <w:r w:rsidR="00DA07AF" w:rsidRPr="00C05064">
        <w:rPr>
          <w:rFonts w:cs="Arial"/>
          <w:szCs w:val="20"/>
          <w:u w:val="single"/>
        </w:rPr>
        <w:t xml:space="preserve">rešitev </w:t>
      </w:r>
      <w:r w:rsidRPr="00C05064">
        <w:rPr>
          <w:rFonts w:cs="Arial"/>
          <w:szCs w:val="20"/>
          <w:u w:val="single"/>
        </w:rPr>
        <w:t xml:space="preserve">povezav </w:t>
      </w:r>
      <w:r w:rsidR="003C64A3" w:rsidRPr="00C05064">
        <w:rPr>
          <w:rFonts w:cs="Arial"/>
          <w:szCs w:val="20"/>
          <w:u w:val="single"/>
        </w:rPr>
        <w:t>nove želez</w:t>
      </w:r>
      <w:r w:rsidR="00F10A6F">
        <w:rPr>
          <w:rFonts w:cs="Arial"/>
          <w:szCs w:val="20"/>
          <w:u w:val="single"/>
        </w:rPr>
        <w:t>niške povezave do L</w:t>
      </w:r>
      <w:r w:rsidR="003C64A3" w:rsidRPr="00C05064">
        <w:rPr>
          <w:rFonts w:cs="Arial"/>
          <w:szCs w:val="20"/>
          <w:u w:val="single"/>
        </w:rPr>
        <w:t xml:space="preserve">etališča Jožeta Pučnika Ljubljana </w:t>
      </w:r>
      <w:r w:rsidR="00F10A6F">
        <w:rPr>
          <w:rFonts w:cs="Arial"/>
          <w:szCs w:val="20"/>
          <w:u w:val="single"/>
        </w:rPr>
        <w:t xml:space="preserve">od Ljubljane </w:t>
      </w:r>
      <w:r w:rsidR="003B4300" w:rsidRPr="00C05064">
        <w:rPr>
          <w:rFonts w:cs="Arial"/>
          <w:szCs w:val="20"/>
          <w:u w:val="single"/>
        </w:rPr>
        <w:t>mora</w:t>
      </w:r>
      <w:r w:rsidR="003C64A3" w:rsidRPr="00C05064">
        <w:rPr>
          <w:rFonts w:cs="Arial"/>
          <w:szCs w:val="20"/>
          <w:u w:val="single"/>
        </w:rPr>
        <w:t xml:space="preserve"> izvajalec preveriti tudi </w:t>
      </w:r>
      <w:r w:rsidR="00652A0B" w:rsidRPr="00C05064">
        <w:rPr>
          <w:rFonts w:cs="Arial"/>
          <w:szCs w:val="20"/>
          <w:u w:val="single"/>
        </w:rPr>
        <w:t>naslednje:</w:t>
      </w:r>
    </w:p>
    <w:p w14:paraId="7E762658" w14:textId="77777777" w:rsidR="00652A0B" w:rsidRPr="00C05064" w:rsidRDefault="00DA07AF" w:rsidP="0083307D">
      <w:pPr>
        <w:pStyle w:val="Odstavekseznama"/>
        <w:numPr>
          <w:ilvl w:val="0"/>
          <w:numId w:val="9"/>
        </w:numPr>
        <w:jc w:val="both"/>
        <w:rPr>
          <w:rFonts w:cs="Arial"/>
          <w:szCs w:val="20"/>
          <w:lang w:eastAsia="sl-SI"/>
        </w:rPr>
      </w:pPr>
      <w:r w:rsidRPr="00C05064">
        <w:rPr>
          <w:rFonts w:cs="Arial"/>
          <w:szCs w:val="20"/>
          <w:lang w:eastAsia="sl-SI"/>
        </w:rPr>
        <w:t xml:space="preserve">na podlagi prometnih napovedi in pričakovanih obremenitev preveriti </w:t>
      </w:r>
      <w:r w:rsidR="003C64A3" w:rsidRPr="00C05064">
        <w:rPr>
          <w:rFonts w:cs="Arial"/>
          <w:szCs w:val="20"/>
          <w:lang w:eastAsia="sl-SI"/>
        </w:rPr>
        <w:t xml:space="preserve">smiselnost načrtovanja/gradnje </w:t>
      </w:r>
      <w:proofErr w:type="spellStart"/>
      <w:r w:rsidR="003C64A3" w:rsidRPr="00C05064">
        <w:rPr>
          <w:rFonts w:cs="Arial"/>
          <w:szCs w:val="20"/>
          <w:lang w:eastAsia="sl-SI"/>
        </w:rPr>
        <w:t>JŽI</w:t>
      </w:r>
      <w:proofErr w:type="spellEnd"/>
      <w:r w:rsidR="00652A0B" w:rsidRPr="00C05064">
        <w:rPr>
          <w:rFonts w:cs="Arial"/>
          <w:szCs w:val="20"/>
          <w:lang w:eastAsia="sl-SI"/>
        </w:rPr>
        <w:t xml:space="preserve"> </w:t>
      </w:r>
      <w:r w:rsidR="003C64A3" w:rsidRPr="00C05064">
        <w:rPr>
          <w:rFonts w:cs="Arial"/>
          <w:szCs w:val="20"/>
          <w:lang w:eastAsia="sl-SI"/>
        </w:rPr>
        <w:t xml:space="preserve">za potrebe potniškega ali mešanega </w:t>
      </w:r>
      <w:r w:rsidRPr="00C05064">
        <w:rPr>
          <w:rFonts w:cs="Arial"/>
          <w:szCs w:val="20"/>
          <w:lang w:eastAsia="sl-SI"/>
        </w:rPr>
        <w:t xml:space="preserve">(potniškega in tovornega) </w:t>
      </w:r>
      <w:r w:rsidR="003C64A3" w:rsidRPr="00C05064">
        <w:rPr>
          <w:rFonts w:cs="Arial"/>
          <w:szCs w:val="20"/>
          <w:lang w:eastAsia="sl-SI"/>
        </w:rPr>
        <w:t>prometa</w:t>
      </w:r>
      <w:r w:rsidR="00652A0B" w:rsidRPr="00C05064">
        <w:rPr>
          <w:rFonts w:cs="Arial"/>
          <w:szCs w:val="20"/>
          <w:lang w:eastAsia="sl-SI"/>
        </w:rPr>
        <w:t>,</w:t>
      </w:r>
      <w:r w:rsidR="003C64A3" w:rsidRPr="00C05064">
        <w:rPr>
          <w:rFonts w:cs="Arial"/>
          <w:szCs w:val="20"/>
          <w:lang w:eastAsia="sl-SI"/>
        </w:rPr>
        <w:t xml:space="preserve"> </w:t>
      </w:r>
    </w:p>
    <w:p w14:paraId="15AA0C7C" w14:textId="77777777" w:rsidR="00B27264" w:rsidRPr="00C05064" w:rsidRDefault="003C64A3" w:rsidP="0083307D">
      <w:pPr>
        <w:pStyle w:val="Odstavekseznama"/>
        <w:numPr>
          <w:ilvl w:val="0"/>
          <w:numId w:val="9"/>
        </w:numPr>
        <w:jc w:val="both"/>
        <w:rPr>
          <w:rFonts w:cs="Arial"/>
          <w:szCs w:val="20"/>
          <w:lang w:eastAsia="sl-SI"/>
        </w:rPr>
      </w:pPr>
      <w:r w:rsidRPr="00C05064">
        <w:rPr>
          <w:rFonts w:cs="Arial"/>
          <w:szCs w:val="20"/>
          <w:lang w:eastAsia="sl-SI"/>
        </w:rPr>
        <w:t>podati ključne razlike parametr</w:t>
      </w:r>
      <w:r w:rsidR="00652A0B" w:rsidRPr="00C05064">
        <w:rPr>
          <w:rFonts w:cs="Arial"/>
          <w:szCs w:val="20"/>
          <w:lang w:eastAsia="sl-SI"/>
        </w:rPr>
        <w:t>ov</w:t>
      </w:r>
      <w:r w:rsidRPr="00C05064">
        <w:rPr>
          <w:rFonts w:cs="Arial"/>
          <w:szCs w:val="20"/>
          <w:lang w:eastAsia="sl-SI"/>
        </w:rPr>
        <w:t xml:space="preserve"> n</w:t>
      </w:r>
      <w:r w:rsidR="00652A0B" w:rsidRPr="00C05064">
        <w:rPr>
          <w:rFonts w:cs="Arial"/>
          <w:szCs w:val="20"/>
          <w:lang w:eastAsia="sl-SI"/>
        </w:rPr>
        <w:t>ačrtovanih</w:t>
      </w:r>
      <w:r w:rsidRPr="00C05064">
        <w:rPr>
          <w:rFonts w:cs="Arial"/>
          <w:szCs w:val="20"/>
          <w:lang w:eastAsia="sl-SI"/>
        </w:rPr>
        <w:t xml:space="preserve"> prog (maksimalni naklon nivelete, nosilnost</w:t>
      </w:r>
      <w:r w:rsidR="00CD3C73" w:rsidRPr="00C05064">
        <w:rPr>
          <w:rFonts w:cs="Arial"/>
          <w:szCs w:val="20"/>
          <w:lang w:eastAsia="sl-SI"/>
        </w:rPr>
        <w:t xml:space="preserve"> (osna in dolžinska obremenitev) </w:t>
      </w:r>
      <w:r w:rsidRPr="00C05064">
        <w:rPr>
          <w:rFonts w:cs="Arial"/>
          <w:szCs w:val="20"/>
          <w:lang w:eastAsia="sl-SI"/>
        </w:rPr>
        <w:t xml:space="preserve">proge, svetli </w:t>
      </w:r>
      <w:r w:rsidR="00005746" w:rsidRPr="00C05064">
        <w:rPr>
          <w:rFonts w:cs="Arial"/>
          <w:szCs w:val="20"/>
          <w:lang w:eastAsia="sl-SI"/>
        </w:rPr>
        <w:t>profil ipd</w:t>
      </w:r>
      <w:r w:rsidR="0083307D" w:rsidRPr="00C05064">
        <w:rPr>
          <w:rFonts w:cs="Arial"/>
          <w:szCs w:val="20"/>
          <w:lang w:eastAsia="sl-SI"/>
        </w:rPr>
        <w:t>.</w:t>
      </w:r>
      <w:r w:rsidR="00005746" w:rsidRPr="00C05064">
        <w:rPr>
          <w:rFonts w:cs="Arial"/>
          <w:szCs w:val="20"/>
          <w:lang w:eastAsia="sl-SI"/>
        </w:rPr>
        <w:t>)</w:t>
      </w:r>
      <w:r w:rsidR="0083307D" w:rsidRPr="00C05064">
        <w:rPr>
          <w:rFonts w:cs="Arial"/>
          <w:szCs w:val="20"/>
          <w:lang w:eastAsia="sl-SI"/>
        </w:rPr>
        <w:t>,</w:t>
      </w:r>
    </w:p>
    <w:p w14:paraId="37ADB71B" w14:textId="621A48B0" w:rsidR="00ED3EC2" w:rsidRPr="00C05064" w:rsidRDefault="00ED3EC2" w:rsidP="0083307D">
      <w:pPr>
        <w:pStyle w:val="Odstavekseznama"/>
        <w:numPr>
          <w:ilvl w:val="0"/>
          <w:numId w:val="9"/>
        </w:numPr>
        <w:jc w:val="both"/>
        <w:rPr>
          <w:rFonts w:cs="Arial"/>
          <w:szCs w:val="20"/>
          <w:lang w:eastAsia="sl-SI"/>
        </w:rPr>
      </w:pPr>
      <w:r w:rsidRPr="00C05064">
        <w:rPr>
          <w:rFonts w:cs="Arial"/>
          <w:szCs w:val="20"/>
          <w:lang w:eastAsia="sl-SI"/>
        </w:rPr>
        <w:t xml:space="preserve">v primeru načrtovanja </w:t>
      </w:r>
      <w:proofErr w:type="spellStart"/>
      <w:r w:rsidRPr="00C05064">
        <w:rPr>
          <w:rFonts w:cs="Arial"/>
          <w:szCs w:val="20"/>
          <w:lang w:eastAsia="sl-SI"/>
        </w:rPr>
        <w:t>JŽI</w:t>
      </w:r>
      <w:proofErr w:type="spellEnd"/>
      <w:r w:rsidRPr="00C05064">
        <w:rPr>
          <w:rFonts w:cs="Arial"/>
          <w:szCs w:val="20"/>
          <w:lang w:eastAsia="sl-SI"/>
        </w:rPr>
        <w:t xml:space="preserve"> za mešani promet definirati odcepe industrijskih tirov, območja tovornih postaj, nakladalnih</w:t>
      </w:r>
      <w:r w:rsidR="0083307D" w:rsidRPr="00C05064">
        <w:rPr>
          <w:rFonts w:cs="Arial"/>
          <w:szCs w:val="20"/>
          <w:lang w:eastAsia="sl-SI"/>
        </w:rPr>
        <w:t xml:space="preserve"> ramp itd.</w:t>
      </w:r>
      <w:r w:rsidR="008A5CD3" w:rsidRPr="00C05064">
        <w:rPr>
          <w:rFonts w:cs="Arial"/>
          <w:szCs w:val="20"/>
          <w:lang w:eastAsia="sl-SI"/>
        </w:rPr>
        <w:t>,</w:t>
      </w:r>
    </w:p>
    <w:p w14:paraId="71C5C461" w14:textId="77777777" w:rsidR="008A5CD3" w:rsidRPr="00C05064" w:rsidRDefault="00ED3EC2" w:rsidP="0083307D">
      <w:pPr>
        <w:pStyle w:val="Odstavekseznama"/>
        <w:numPr>
          <w:ilvl w:val="0"/>
          <w:numId w:val="9"/>
        </w:numPr>
        <w:jc w:val="both"/>
        <w:rPr>
          <w:rFonts w:cs="Arial"/>
          <w:szCs w:val="20"/>
          <w:lang w:eastAsia="sl-SI"/>
        </w:rPr>
      </w:pPr>
      <w:r w:rsidRPr="00C05064">
        <w:rPr>
          <w:rFonts w:cs="Arial"/>
          <w:szCs w:val="20"/>
          <w:lang w:eastAsia="sl-SI"/>
        </w:rPr>
        <w:t xml:space="preserve">ločeno ovrednotiti stroške gradnje </w:t>
      </w:r>
      <w:proofErr w:type="spellStart"/>
      <w:r w:rsidRPr="00C05064">
        <w:rPr>
          <w:rFonts w:cs="Arial"/>
          <w:szCs w:val="20"/>
          <w:lang w:eastAsia="sl-SI"/>
        </w:rPr>
        <w:t>JŽI</w:t>
      </w:r>
      <w:proofErr w:type="spellEnd"/>
      <w:r w:rsidRPr="00C05064">
        <w:rPr>
          <w:rFonts w:cs="Arial"/>
          <w:szCs w:val="20"/>
          <w:lang w:eastAsia="sl-SI"/>
        </w:rPr>
        <w:t xml:space="preserve"> za </w:t>
      </w:r>
      <w:r w:rsidR="00DA07AF" w:rsidRPr="00C05064">
        <w:rPr>
          <w:rFonts w:cs="Arial"/>
          <w:szCs w:val="20"/>
          <w:lang w:eastAsia="sl-SI"/>
        </w:rPr>
        <w:t>rešitve zgolj</w:t>
      </w:r>
      <w:r w:rsidRPr="00C05064">
        <w:rPr>
          <w:rFonts w:cs="Arial"/>
          <w:szCs w:val="20"/>
          <w:lang w:eastAsia="sl-SI"/>
        </w:rPr>
        <w:t xml:space="preserve"> potnišk</w:t>
      </w:r>
      <w:r w:rsidR="00DA07AF" w:rsidRPr="00C05064">
        <w:rPr>
          <w:rFonts w:cs="Arial"/>
          <w:szCs w:val="20"/>
          <w:lang w:eastAsia="sl-SI"/>
        </w:rPr>
        <w:t xml:space="preserve">ih prog </w:t>
      </w:r>
      <w:r w:rsidRPr="00C05064">
        <w:rPr>
          <w:rFonts w:cs="Arial"/>
          <w:szCs w:val="20"/>
          <w:lang w:eastAsia="sl-SI"/>
        </w:rPr>
        <w:t xml:space="preserve">in </w:t>
      </w:r>
      <w:r w:rsidR="00DA07AF" w:rsidRPr="00C05064">
        <w:rPr>
          <w:rFonts w:cs="Arial"/>
          <w:szCs w:val="20"/>
          <w:lang w:eastAsia="sl-SI"/>
        </w:rPr>
        <w:t xml:space="preserve">prog za </w:t>
      </w:r>
      <w:r w:rsidRPr="00C05064">
        <w:rPr>
          <w:rFonts w:cs="Arial"/>
          <w:szCs w:val="20"/>
          <w:lang w:eastAsia="sl-SI"/>
        </w:rPr>
        <w:t>mešan</w:t>
      </w:r>
      <w:r w:rsidR="00DA07AF" w:rsidRPr="00C05064">
        <w:rPr>
          <w:rFonts w:cs="Arial"/>
          <w:szCs w:val="20"/>
          <w:lang w:eastAsia="sl-SI"/>
        </w:rPr>
        <w:t>i</w:t>
      </w:r>
      <w:r w:rsidRPr="00C05064">
        <w:rPr>
          <w:rFonts w:cs="Arial"/>
          <w:szCs w:val="20"/>
          <w:lang w:eastAsia="sl-SI"/>
        </w:rPr>
        <w:t xml:space="preserve"> promet</w:t>
      </w:r>
      <w:r w:rsidR="008A5CD3" w:rsidRPr="00C05064">
        <w:rPr>
          <w:rFonts w:cs="Arial"/>
          <w:szCs w:val="20"/>
          <w:lang w:eastAsia="sl-SI"/>
        </w:rPr>
        <w:t>,</w:t>
      </w:r>
    </w:p>
    <w:p w14:paraId="1E565A48" w14:textId="692F3ED2" w:rsidR="00ED3EC2" w:rsidRPr="00C05064" w:rsidRDefault="008A5CD3" w:rsidP="0083307D">
      <w:pPr>
        <w:pStyle w:val="Odstavekseznama"/>
        <w:numPr>
          <w:ilvl w:val="0"/>
          <w:numId w:val="9"/>
        </w:numPr>
        <w:jc w:val="both"/>
        <w:rPr>
          <w:rFonts w:cs="Arial"/>
          <w:szCs w:val="20"/>
          <w:lang w:eastAsia="sl-SI"/>
        </w:rPr>
      </w:pPr>
      <w:r w:rsidRPr="00C05064">
        <w:rPr>
          <w:rFonts w:cs="Arial"/>
          <w:szCs w:val="20"/>
          <w:lang w:eastAsia="sl-SI"/>
        </w:rPr>
        <w:t>proučiti, ali je potrebna enotirna ali dvotirna proga ter ali je možen in upravičen krožni železniški promet v eno smer ali v obe smeri</w:t>
      </w:r>
      <w:r w:rsidR="0083307D" w:rsidRPr="00C05064">
        <w:rPr>
          <w:rFonts w:cs="Arial"/>
          <w:szCs w:val="20"/>
          <w:lang w:eastAsia="sl-SI"/>
        </w:rPr>
        <w:t>.</w:t>
      </w:r>
    </w:p>
    <w:p w14:paraId="71D23CF7" w14:textId="77777777" w:rsidR="00901F30" w:rsidRPr="00C05064" w:rsidRDefault="00901F30" w:rsidP="00464EDD">
      <w:pPr>
        <w:jc w:val="both"/>
        <w:rPr>
          <w:rFonts w:cs="Arial"/>
          <w:szCs w:val="20"/>
          <w:lang w:eastAsia="sl-SI"/>
        </w:rPr>
      </w:pPr>
    </w:p>
    <w:p w14:paraId="2979D481" w14:textId="77777777" w:rsidR="00901F30" w:rsidRPr="00C05064" w:rsidRDefault="00901F30" w:rsidP="00464EDD">
      <w:pPr>
        <w:jc w:val="both"/>
        <w:rPr>
          <w:rFonts w:cs="Arial"/>
          <w:szCs w:val="20"/>
          <w:lang w:eastAsia="sl-SI"/>
        </w:rPr>
      </w:pPr>
      <w:r w:rsidRPr="00C05064">
        <w:rPr>
          <w:rFonts w:cs="Arial"/>
          <w:szCs w:val="20"/>
          <w:lang w:eastAsia="sl-SI"/>
        </w:rPr>
        <w:t>Izdelava idejnih rešitev mora biti rezultat interdisciplinarnega dela, ob upoštevanju določil predpisov in zakonodaje. Pri oblikovanju načrtovanih rešitev morajo sodelovati vsi za umestitev v prostor ključni strokovnjaki, ki s svojimi usmeritvami pripomorejo k bolj funkcionalnim in sprejemljivejšim rešitvam.</w:t>
      </w:r>
    </w:p>
    <w:p w14:paraId="41DA2D9B" w14:textId="77777777" w:rsidR="00901F30" w:rsidRPr="00C05064" w:rsidRDefault="00901F30" w:rsidP="002816FA">
      <w:pPr>
        <w:jc w:val="both"/>
        <w:rPr>
          <w:rFonts w:cs="Arial"/>
          <w:szCs w:val="20"/>
          <w:lang w:eastAsia="sl-SI"/>
        </w:rPr>
      </w:pPr>
    </w:p>
    <w:p w14:paraId="6A147DDB" w14:textId="77777777" w:rsidR="00901F30" w:rsidRPr="00C05064" w:rsidRDefault="00901F30">
      <w:pPr>
        <w:jc w:val="both"/>
        <w:rPr>
          <w:rFonts w:cs="Arial"/>
          <w:szCs w:val="20"/>
          <w:lang w:eastAsia="sl-SI"/>
        </w:rPr>
      </w:pPr>
      <w:r w:rsidRPr="00C05064">
        <w:rPr>
          <w:rFonts w:cs="Arial"/>
          <w:szCs w:val="20"/>
          <w:lang w:eastAsia="sl-SI"/>
        </w:rPr>
        <w:t xml:space="preserve">Skladno s </w:t>
      </w:r>
      <w:r w:rsidR="003B4300" w:rsidRPr="00C05064">
        <w:rPr>
          <w:rFonts w:cs="Arial"/>
          <w:szCs w:val="20"/>
          <w:lang w:eastAsia="sl-SI"/>
        </w:rPr>
        <w:t>Pravilnik</w:t>
      </w:r>
      <w:r w:rsidR="007E6DF2" w:rsidRPr="00C05064">
        <w:rPr>
          <w:rFonts w:cs="Arial"/>
          <w:szCs w:val="20"/>
          <w:lang w:eastAsia="sl-SI"/>
        </w:rPr>
        <w:t>om</w:t>
      </w:r>
      <w:r w:rsidR="003B4300" w:rsidRPr="00C05064">
        <w:rPr>
          <w:rFonts w:cs="Arial"/>
          <w:szCs w:val="20"/>
          <w:lang w:eastAsia="sl-SI"/>
        </w:rPr>
        <w:t xml:space="preserve"> o DPN </w:t>
      </w:r>
      <w:r w:rsidRPr="00C05064">
        <w:rPr>
          <w:rFonts w:cs="Arial"/>
          <w:szCs w:val="20"/>
          <w:lang w:eastAsia="sl-SI"/>
        </w:rPr>
        <w:t>mora biti vsa dokumentacija pripravljena na način, kot to določa 3. člen tega pravilnika, ki se smiselno upošteva fazi primerno (pobuda).</w:t>
      </w:r>
    </w:p>
    <w:p w14:paraId="2F2D1FA3" w14:textId="77777777" w:rsidR="00DD67C7" w:rsidRPr="00C05064" w:rsidRDefault="00DD67C7" w:rsidP="00540228">
      <w:pPr>
        <w:jc w:val="both"/>
        <w:rPr>
          <w:rFonts w:cs="Arial"/>
          <w:szCs w:val="20"/>
        </w:rPr>
      </w:pPr>
    </w:p>
    <w:p w14:paraId="71238B53" w14:textId="77777777" w:rsidR="004E2724" w:rsidRPr="00C05064" w:rsidRDefault="004E2724" w:rsidP="00974184">
      <w:pPr>
        <w:jc w:val="both"/>
        <w:rPr>
          <w:rFonts w:cs="Arial"/>
          <w:szCs w:val="20"/>
          <w:lang w:eastAsia="sl-SI"/>
        </w:rPr>
      </w:pPr>
      <w:r w:rsidRPr="00C05064">
        <w:rPr>
          <w:rFonts w:cs="Arial"/>
          <w:szCs w:val="20"/>
          <w:lang w:eastAsia="sl-SI"/>
        </w:rPr>
        <w:t xml:space="preserve">Poleg gradnje železniške proge je treba </w:t>
      </w:r>
      <w:r w:rsidR="006644AE" w:rsidRPr="00C05064">
        <w:rPr>
          <w:rFonts w:cs="Arial"/>
          <w:szCs w:val="20"/>
          <w:lang w:eastAsia="sl-SI"/>
        </w:rPr>
        <w:t xml:space="preserve">v tej nalogi </w:t>
      </w:r>
      <w:r w:rsidRPr="00C05064">
        <w:rPr>
          <w:rFonts w:cs="Arial"/>
          <w:szCs w:val="20"/>
          <w:lang w:eastAsia="sl-SI"/>
        </w:rPr>
        <w:t xml:space="preserve">obravnavati, informativno prikazati in povezati tudi drugo infrastrukturo za integrirani javni potniški promet, ki vpliva na prostorske in tehnične rešitve postaj in postajališč oz. prestopnih točk, predvsem s ciljem </w:t>
      </w:r>
      <w:r w:rsidR="00521096" w:rsidRPr="00C05064">
        <w:rPr>
          <w:rFonts w:cs="Arial"/>
          <w:szCs w:val="20"/>
          <w:lang w:eastAsia="sl-SI"/>
        </w:rPr>
        <w:t xml:space="preserve">kratkih </w:t>
      </w:r>
      <w:r w:rsidRPr="00C05064">
        <w:rPr>
          <w:rFonts w:cs="Arial"/>
          <w:szCs w:val="20"/>
          <w:lang w:eastAsia="sl-SI"/>
        </w:rPr>
        <w:t>potovalnih časov</w:t>
      </w:r>
      <w:r w:rsidR="00BD3517" w:rsidRPr="00C05064">
        <w:rPr>
          <w:rFonts w:cs="Arial"/>
          <w:szCs w:val="20"/>
          <w:lang w:eastAsia="sl-SI"/>
        </w:rPr>
        <w:t>, in</w:t>
      </w:r>
      <w:r w:rsidRPr="00C05064">
        <w:rPr>
          <w:rFonts w:cs="Arial"/>
          <w:szCs w:val="20"/>
          <w:lang w:eastAsia="sl-SI"/>
        </w:rPr>
        <w:t xml:space="preserve"> možnost </w:t>
      </w:r>
      <w:r w:rsidR="00521096" w:rsidRPr="00C05064">
        <w:rPr>
          <w:rFonts w:cs="Arial"/>
          <w:szCs w:val="20"/>
          <w:lang w:eastAsia="sl-SI"/>
        </w:rPr>
        <w:t xml:space="preserve">racionalnega taktnega </w:t>
      </w:r>
      <w:r w:rsidRPr="00C05064">
        <w:rPr>
          <w:rFonts w:cs="Arial"/>
          <w:szCs w:val="20"/>
          <w:lang w:eastAsia="sl-SI"/>
        </w:rPr>
        <w:t>voznega reda potniških vlakov ter s tem povečanja atraktivnosti železniškega potniškega prometa.</w:t>
      </w:r>
    </w:p>
    <w:p w14:paraId="00C75016" w14:textId="77777777" w:rsidR="00974184" w:rsidRPr="00C05064" w:rsidRDefault="004E2724" w:rsidP="00974184">
      <w:pPr>
        <w:jc w:val="both"/>
        <w:rPr>
          <w:rFonts w:cs="Arial"/>
          <w:szCs w:val="20"/>
          <w:lang w:eastAsia="sl-SI"/>
        </w:rPr>
      </w:pPr>
      <w:r w:rsidRPr="00C05064">
        <w:rPr>
          <w:rFonts w:cs="Arial"/>
          <w:szCs w:val="20"/>
          <w:lang w:eastAsia="sl-SI"/>
        </w:rPr>
        <w:t xml:space="preserve">V nalogi se posebna pozornost nameni tudi zagotavljanju varnosti z ukinjanjem nivojskih križanj državnih in glavnih občinskih cest in smiselne izdelave predlogov </w:t>
      </w:r>
      <w:proofErr w:type="spellStart"/>
      <w:r w:rsidRPr="00C05064">
        <w:rPr>
          <w:rFonts w:cs="Arial"/>
          <w:szCs w:val="20"/>
          <w:lang w:eastAsia="sl-SI"/>
        </w:rPr>
        <w:t>izvennivojskih</w:t>
      </w:r>
      <w:proofErr w:type="spellEnd"/>
      <w:r w:rsidRPr="00C05064">
        <w:rPr>
          <w:rFonts w:cs="Arial"/>
          <w:szCs w:val="20"/>
          <w:lang w:eastAsia="sl-SI"/>
        </w:rPr>
        <w:t xml:space="preserve"> križanj, ki bodo v korist dobremu delovanju in razvoju naselij ter čim bolj nemotenemu odvijanju cestnega in železniškega prometa.</w:t>
      </w:r>
    </w:p>
    <w:p w14:paraId="79581143" w14:textId="600A65AA" w:rsidR="00DF660C" w:rsidRPr="00C05064" w:rsidRDefault="005F7718" w:rsidP="005F7718">
      <w:pPr>
        <w:pStyle w:val="Naslov1"/>
        <w:keepNext w:val="0"/>
        <w:keepLines w:val="0"/>
        <w:widowControl w:val="0"/>
        <w:spacing w:before="480" w:after="240" w:line="240" w:lineRule="auto"/>
        <w:ind w:left="720"/>
        <w:jc w:val="both"/>
        <w:rPr>
          <w:rFonts w:ascii="Arial" w:hAnsi="Arial" w:cs="Arial"/>
          <w:b/>
          <w:bCs/>
          <w:kern w:val="32"/>
          <w:sz w:val="20"/>
          <w:szCs w:val="20"/>
          <w:lang w:eastAsia="sl-SI"/>
        </w:rPr>
      </w:pPr>
      <w:bookmarkStart w:id="21" w:name="_Toc127519541"/>
      <w:r w:rsidRPr="00C05064">
        <w:rPr>
          <w:rFonts w:ascii="Arial" w:eastAsia="Times New Roman" w:hAnsi="Arial" w:cs="Arial"/>
          <w:b/>
          <w:bCs/>
          <w:color w:val="auto"/>
          <w:kern w:val="32"/>
          <w:sz w:val="20"/>
          <w:szCs w:val="20"/>
          <w:lang w:eastAsia="sl-SI"/>
        </w:rPr>
        <w:t xml:space="preserve">5.2.2 </w:t>
      </w:r>
      <w:r w:rsidR="00E0540D" w:rsidRPr="00C05064">
        <w:rPr>
          <w:rFonts w:ascii="Arial" w:eastAsia="Times New Roman" w:hAnsi="Arial" w:cs="Arial"/>
          <w:b/>
          <w:bCs/>
          <w:color w:val="auto"/>
          <w:kern w:val="32"/>
          <w:sz w:val="20"/>
          <w:szCs w:val="20"/>
          <w:lang w:eastAsia="sl-SI"/>
        </w:rPr>
        <w:t>Prometni, prometno</w:t>
      </w:r>
      <w:r w:rsidR="006435FA" w:rsidRPr="00C05064">
        <w:rPr>
          <w:rFonts w:ascii="Arial" w:eastAsia="Times New Roman" w:hAnsi="Arial" w:cs="Arial"/>
          <w:b/>
          <w:bCs/>
          <w:color w:val="auto"/>
          <w:kern w:val="32"/>
          <w:sz w:val="20"/>
          <w:szCs w:val="20"/>
          <w:lang w:eastAsia="sl-SI"/>
        </w:rPr>
        <w:t>-t</w:t>
      </w:r>
      <w:r w:rsidR="00E0540D" w:rsidRPr="00C05064">
        <w:rPr>
          <w:rFonts w:ascii="Arial" w:eastAsia="Times New Roman" w:hAnsi="Arial" w:cs="Arial"/>
          <w:b/>
          <w:bCs/>
          <w:color w:val="auto"/>
          <w:kern w:val="32"/>
          <w:sz w:val="20"/>
          <w:szCs w:val="20"/>
          <w:lang w:eastAsia="sl-SI"/>
        </w:rPr>
        <w:t>ehnološki in ekonomski del</w:t>
      </w:r>
      <w:bookmarkEnd w:id="21"/>
    </w:p>
    <w:p w14:paraId="429B3D2A" w14:textId="77777777" w:rsidR="00686F07" w:rsidRPr="00C05064" w:rsidRDefault="00DF660C" w:rsidP="00FF11AF">
      <w:pPr>
        <w:jc w:val="both"/>
        <w:rPr>
          <w:rFonts w:cs="Arial"/>
          <w:szCs w:val="20"/>
          <w:lang w:eastAsia="sl-SI"/>
        </w:rPr>
      </w:pPr>
      <w:r w:rsidRPr="00C05064">
        <w:rPr>
          <w:rFonts w:cs="Arial"/>
          <w:szCs w:val="20"/>
          <w:lang w:eastAsia="sl-SI"/>
        </w:rPr>
        <w:t>Izhodišče</w:t>
      </w:r>
      <w:r w:rsidR="00901F30" w:rsidRPr="00C05064">
        <w:rPr>
          <w:rFonts w:cs="Arial"/>
          <w:szCs w:val="20"/>
          <w:lang w:eastAsia="sl-SI"/>
        </w:rPr>
        <w:t xml:space="preserve"> za prometni in prometno</w:t>
      </w:r>
      <w:r w:rsidR="00705BFA" w:rsidRPr="00C05064">
        <w:rPr>
          <w:rFonts w:cs="Arial"/>
          <w:szCs w:val="20"/>
          <w:lang w:eastAsia="sl-SI"/>
        </w:rPr>
        <w:t>-</w:t>
      </w:r>
      <w:r w:rsidRPr="00C05064">
        <w:rPr>
          <w:rFonts w:cs="Arial"/>
          <w:szCs w:val="20"/>
          <w:lang w:eastAsia="sl-SI"/>
        </w:rPr>
        <w:t xml:space="preserve">tehnološki </w:t>
      </w:r>
      <w:r w:rsidR="00366954" w:rsidRPr="00C05064">
        <w:rPr>
          <w:rFonts w:cs="Arial"/>
          <w:szCs w:val="20"/>
          <w:lang w:eastAsia="sl-SI"/>
        </w:rPr>
        <w:t>del</w:t>
      </w:r>
      <w:r w:rsidR="00901F30" w:rsidRPr="00C05064">
        <w:rPr>
          <w:rFonts w:cs="Arial"/>
          <w:szCs w:val="20"/>
          <w:lang w:eastAsia="sl-SI"/>
        </w:rPr>
        <w:t xml:space="preserve"> je Predštudija RegioLUR 2020, v sklopu katere sta </w:t>
      </w:r>
      <w:r w:rsidR="00CF3689" w:rsidRPr="00C05064">
        <w:rPr>
          <w:rFonts w:cs="Arial"/>
          <w:szCs w:val="20"/>
          <w:lang w:eastAsia="sl-SI"/>
        </w:rPr>
        <w:t>bila</w:t>
      </w:r>
      <w:r w:rsidRPr="00C05064">
        <w:rPr>
          <w:rFonts w:cs="Arial"/>
          <w:szCs w:val="20"/>
          <w:lang w:eastAsia="sl-SI"/>
        </w:rPr>
        <w:t xml:space="preserve"> </w:t>
      </w:r>
      <w:r w:rsidR="00CF3689" w:rsidRPr="00C05064">
        <w:rPr>
          <w:rFonts w:cs="Arial"/>
          <w:szCs w:val="20"/>
          <w:lang w:eastAsia="sl-SI"/>
        </w:rPr>
        <w:t>izdelana</w:t>
      </w:r>
      <w:r w:rsidRPr="00C05064">
        <w:rPr>
          <w:rFonts w:cs="Arial"/>
          <w:szCs w:val="20"/>
          <w:lang w:eastAsia="sl-SI"/>
        </w:rPr>
        <w:t xml:space="preserve"> tudi Prometna študija</w:t>
      </w:r>
      <w:r w:rsidR="00540228" w:rsidRPr="00C05064">
        <w:rPr>
          <w:rFonts w:cs="Arial"/>
          <w:szCs w:val="20"/>
          <w:lang w:eastAsia="sl-SI"/>
        </w:rPr>
        <w:t xml:space="preserve"> in</w:t>
      </w:r>
      <w:r w:rsidR="00901F30" w:rsidRPr="00C05064">
        <w:rPr>
          <w:rFonts w:cs="Arial"/>
          <w:szCs w:val="20"/>
          <w:lang w:eastAsia="sl-SI"/>
        </w:rPr>
        <w:t xml:space="preserve"> Vrednotenje ukrepov s predlogi najustreznejših ukrepov. </w:t>
      </w:r>
      <w:r w:rsidR="00540228" w:rsidRPr="00C05064">
        <w:rPr>
          <w:rFonts w:cs="Arial"/>
          <w:szCs w:val="20"/>
          <w:lang w:eastAsia="sl-SI"/>
        </w:rPr>
        <w:t>Že izdelani strokovni podlagi</w:t>
      </w:r>
      <w:r w:rsidR="00686F07" w:rsidRPr="00C05064">
        <w:rPr>
          <w:rFonts w:cs="Arial"/>
          <w:szCs w:val="20"/>
          <w:lang w:eastAsia="sl-SI"/>
        </w:rPr>
        <w:t xml:space="preserve"> se </w:t>
      </w:r>
      <w:r w:rsidR="006F7054" w:rsidRPr="00C05064">
        <w:rPr>
          <w:rFonts w:cs="Arial"/>
          <w:szCs w:val="20"/>
          <w:lang w:eastAsia="sl-SI"/>
        </w:rPr>
        <w:t xml:space="preserve">preučita in na njuni podlagi se izdelajo strokovne podlage za prometni, prometno-tehnološki in ekonomski del </w:t>
      </w:r>
      <w:r w:rsidR="00E43FC6" w:rsidRPr="00C05064">
        <w:rPr>
          <w:rFonts w:cs="Arial"/>
          <w:szCs w:val="20"/>
          <w:lang w:eastAsia="sl-SI"/>
        </w:rPr>
        <w:t xml:space="preserve">z </w:t>
      </w:r>
      <w:r w:rsidR="00686F07" w:rsidRPr="00C05064">
        <w:rPr>
          <w:rFonts w:cs="Arial"/>
          <w:szCs w:val="20"/>
          <w:lang w:eastAsia="sl-SI"/>
        </w:rPr>
        <w:t>ocen</w:t>
      </w:r>
      <w:r w:rsidR="00E43FC6" w:rsidRPr="00C05064">
        <w:rPr>
          <w:rFonts w:cs="Arial"/>
          <w:szCs w:val="20"/>
          <w:lang w:eastAsia="sl-SI"/>
        </w:rPr>
        <w:t>o</w:t>
      </w:r>
      <w:r w:rsidR="00686F07" w:rsidRPr="00C05064">
        <w:rPr>
          <w:rFonts w:cs="Arial"/>
          <w:szCs w:val="20"/>
          <w:lang w:eastAsia="sl-SI"/>
        </w:rPr>
        <w:t xml:space="preserve"> variant.</w:t>
      </w:r>
    </w:p>
    <w:p w14:paraId="58864302" w14:textId="77777777" w:rsidR="00C77CA9" w:rsidRPr="00C05064" w:rsidRDefault="00C77CA9" w:rsidP="00C77CA9">
      <w:pPr>
        <w:jc w:val="both"/>
        <w:rPr>
          <w:rFonts w:cs="Arial"/>
          <w:szCs w:val="20"/>
          <w:lang w:eastAsia="sl-SI"/>
        </w:rPr>
      </w:pPr>
    </w:p>
    <w:p w14:paraId="31C579E5" w14:textId="77777777" w:rsidR="00C77CA9" w:rsidRPr="00C05064" w:rsidRDefault="00C77CA9" w:rsidP="00BD3517">
      <w:pPr>
        <w:spacing w:after="240"/>
        <w:jc w:val="both"/>
        <w:rPr>
          <w:rFonts w:cs="Arial"/>
          <w:szCs w:val="20"/>
          <w:lang w:eastAsia="sl-SI"/>
        </w:rPr>
      </w:pPr>
      <w:r w:rsidRPr="00C05064">
        <w:rPr>
          <w:rFonts w:cs="Arial"/>
          <w:szCs w:val="20"/>
          <w:lang w:eastAsia="sl-SI"/>
        </w:rPr>
        <w:t>Izdelovalec pripravi in izdela najmanj naslednje vsebine:</w:t>
      </w:r>
    </w:p>
    <w:p w14:paraId="7FE21BAE" w14:textId="77777777" w:rsidR="00C77CA9" w:rsidRPr="00C05064" w:rsidRDefault="00C77CA9" w:rsidP="00C77CA9">
      <w:pPr>
        <w:pStyle w:val="Odstavekseznama"/>
        <w:numPr>
          <w:ilvl w:val="0"/>
          <w:numId w:val="9"/>
        </w:numPr>
        <w:jc w:val="both"/>
        <w:rPr>
          <w:rFonts w:cs="Arial"/>
          <w:szCs w:val="20"/>
          <w:lang w:eastAsia="sl-SI"/>
        </w:rPr>
      </w:pPr>
      <w:r w:rsidRPr="00C05064">
        <w:rPr>
          <w:rFonts w:cs="Arial"/>
          <w:szCs w:val="20"/>
          <w:lang w:eastAsia="sl-SI"/>
        </w:rPr>
        <w:t>prikaz prometnih podatkov za sedanje omrežje in vse izvedljive variante v ustreznih enotah,</w:t>
      </w:r>
    </w:p>
    <w:p w14:paraId="204CEC15" w14:textId="77777777" w:rsidR="00C77CA9" w:rsidRPr="00C05064" w:rsidRDefault="00C77CA9" w:rsidP="00C77CA9">
      <w:pPr>
        <w:pStyle w:val="Odstavekseznama"/>
        <w:numPr>
          <w:ilvl w:val="0"/>
          <w:numId w:val="9"/>
        </w:numPr>
        <w:jc w:val="both"/>
        <w:rPr>
          <w:rFonts w:cs="Arial"/>
          <w:szCs w:val="20"/>
          <w:lang w:eastAsia="sl-SI"/>
        </w:rPr>
      </w:pPr>
      <w:r w:rsidRPr="00C05064">
        <w:rPr>
          <w:rFonts w:cs="Arial"/>
          <w:szCs w:val="20"/>
          <w:lang w:eastAsia="sl-SI"/>
        </w:rPr>
        <w:t>prikaz in opis tehnologije železniškega prometa (vozni časi, število vlakov, itd.),</w:t>
      </w:r>
    </w:p>
    <w:p w14:paraId="04076506" w14:textId="3FBCFD33" w:rsidR="00E30BAD" w:rsidRPr="00C05064" w:rsidRDefault="00E30BAD" w:rsidP="00C77CA9">
      <w:pPr>
        <w:pStyle w:val="Odstavekseznama"/>
        <w:numPr>
          <w:ilvl w:val="0"/>
          <w:numId w:val="9"/>
        </w:numPr>
        <w:jc w:val="both"/>
        <w:rPr>
          <w:rFonts w:cs="Arial"/>
          <w:szCs w:val="20"/>
          <w:lang w:eastAsia="sl-SI"/>
        </w:rPr>
      </w:pPr>
      <w:r w:rsidRPr="00C05064">
        <w:rPr>
          <w:rFonts w:cs="Arial"/>
          <w:szCs w:val="20"/>
          <w:lang w:eastAsia="sl-SI"/>
        </w:rPr>
        <w:t>opis metode z izhodišči in prioritetami za ekonomsko vrednotenje</w:t>
      </w:r>
    </w:p>
    <w:p w14:paraId="42099D7F" w14:textId="589FAFD6" w:rsidR="00C77CA9" w:rsidRPr="00C05064" w:rsidRDefault="00C77CA9" w:rsidP="00C77CA9">
      <w:pPr>
        <w:pStyle w:val="Odstavekseznama"/>
        <w:numPr>
          <w:ilvl w:val="0"/>
          <w:numId w:val="9"/>
        </w:numPr>
        <w:jc w:val="both"/>
        <w:rPr>
          <w:rFonts w:cs="Arial"/>
          <w:szCs w:val="20"/>
          <w:lang w:eastAsia="sl-SI"/>
        </w:rPr>
      </w:pPr>
      <w:r w:rsidRPr="00C05064">
        <w:rPr>
          <w:rFonts w:cs="Arial"/>
          <w:szCs w:val="20"/>
          <w:lang w:eastAsia="sl-SI"/>
        </w:rPr>
        <w:t>prikaz in ocena ekonomskih učinkov za vse izvedljive variante na osnovi prikaza različnih vrst stroškov za omrežje brez in z investicijo.</w:t>
      </w:r>
    </w:p>
    <w:p w14:paraId="50073EC6" w14:textId="77777777" w:rsidR="00AC4664" w:rsidRPr="00C05064" w:rsidRDefault="00AC4664" w:rsidP="009311E0">
      <w:pPr>
        <w:spacing w:line="276" w:lineRule="auto"/>
        <w:jc w:val="both"/>
        <w:rPr>
          <w:rFonts w:cs="Arial"/>
          <w:szCs w:val="20"/>
        </w:rPr>
      </w:pPr>
    </w:p>
    <w:p w14:paraId="46F4E9F2" w14:textId="7B836BC4" w:rsidR="00E83F18" w:rsidRPr="00C05064" w:rsidRDefault="009311E0" w:rsidP="009311E0">
      <w:pPr>
        <w:spacing w:line="276" w:lineRule="auto"/>
        <w:jc w:val="both"/>
        <w:rPr>
          <w:rFonts w:cs="Arial"/>
          <w:szCs w:val="20"/>
          <w:lang w:eastAsia="sl-SI"/>
        </w:rPr>
      </w:pPr>
      <w:r w:rsidRPr="00C05064">
        <w:rPr>
          <w:rFonts w:cs="Arial"/>
          <w:szCs w:val="20"/>
          <w:lang w:eastAsia="sl-SI"/>
        </w:rPr>
        <w:t>Za vsa</w:t>
      </w:r>
      <w:r w:rsidR="00E83F18" w:rsidRPr="00C05064">
        <w:rPr>
          <w:rFonts w:cs="Arial"/>
          <w:szCs w:val="20"/>
          <w:lang w:eastAsia="sl-SI"/>
        </w:rPr>
        <w:t xml:space="preserve"> tri omrežja izdelovalec na osnovi </w:t>
      </w:r>
      <w:proofErr w:type="spellStart"/>
      <w:r w:rsidR="00622ED9">
        <w:rPr>
          <w:rFonts w:cs="Arial"/>
          <w:szCs w:val="20"/>
        </w:rPr>
        <w:t>Predštudije</w:t>
      </w:r>
      <w:proofErr w:type="spellEnd"/>
      <w:r w:rsidR="00622ED9" w:rsidRPr="00C05064">
        <w:rPr>
          <w:rFonts w:cs="Arial"/>
          <w:szCs w:val="20"/>
        </w:rPr>
        <w:t xml:space="preserve"> regioLUR 2020</w:t>
      </w:r>
      <w:r w:rsidR="00622ED9">
        <w:rPr>
          <w:rFonts w:cs="Arial"/>
          <w:szCs w:val="20"/>
        </w:rPr>
        <w:t xml:space="preserve"> </w:t>
      </w:r>
      <w:r w:rsidR="00E83F18" w:rsidRPr="00C05064">
        <w:rPr>
          <w:rFonts w:cs="Arial"/>
          <w:szCs w:val="20"/>
          <w:lang w:eastAsia="sl-SI"/>
        </w:rPr>
        <w:t>pripravi in prikaže prometne podatke za železniško in glavno cestno omrežje na ožjem vplivnem območju projekta. Prometni podatki morajo biti prikazani v ustreznih enotah in količinah za dva časovna preseka.</w:t>
      </w:r>
    </w:p>
    <w:p w14:paraId="61F27862" w14:textId="2E01294F" w:rsidR="00E83F18" w:rsidRPr="00C05064" w:rsidRDefault="00E83F18" w:rsidP="009311E0">
      <w:pPr>
        <w:spacing w:line="276" w:lineRule="auto"/>
        <w:jc w:val="both"/>
        <w:rPr>
          <w:rFonts w:cs="Arial"/>
          <w:szCs w:val="20"/>
          <w:lang w:eastAsia="sl-SI"/>
        </w:rPr>
      </w:pPr>
    </w:p>
    <w:p w14:paraId="7D9A9024" w14:textId="137B43DC" w:rsidR="00E83F18" w:rsidRPr="00C05064" w:rsidRDefault="00E83F18" w:rsidP="009311E0">
      <w:pPr>
        <w:spacing w:line="276" w:lineRule="auto"/>
        <w:jc w:val="both"/>
        <w:rPr>
          <w:rFonts w:cs="Arial"/>
          <w:szCs w:val="20"/>
          <w:lang w:eastAsia="sl-SI"/>
        </w:rPr>
      </w:pPr>
      <w:r w:rsidRPr="00C05064">
        <w:rPr>
          <w:rFonts w:cs="Arial"/>
          <w:szCs w:val="20"/>
          <w:lang w:eastAsia="sl-SI"/>
        </w:rPr>
        <w:t xml:space="preserve">V prometno-tehnološkem delu mora biti prikaz in opis odvijanja železniškega prometa z osnovnimi </w:t>
      </w:r>
      <w:proofErr w:type="spellStart"/>
      <w:r w:rsidRPr="00C05064">
        <w:rPr>
          <w:rFonts w:cs="Arial"/>
          <w:szCs w:val="20"/>
          <w:lang w:eastAsia="sl-SI"/>
        </w:rPr>
        <w:t>kapacitetnimi</w:t>
      </w:r>
      <w:proofErr w:type="spellEnd"/>
      <w:r w:rsidRPr="00C05064">
        <w:rPr>
          <w:rFonts w:cs="Arial"/>
          <w:szCs w:val="20"/>
          <w:lang w:eastAsia="sl-SI"/>
        </w:rPr>
        <w:t xml:space="preserve"> izračuni zmogljivosti načrtovane proge za vsako varianto po analitični metodi</w:t>
      </w:r>
      <w:r w:rsidR="003D3EEC" w:rsidRPr="00C05064">
        <w:rPr>
          <w:rFonts w:cs="Arial"/>
          <w:szCs w:val="20"/>
          <w:lang w:eastAsia="sl-SI"/>
        </w:rPr>
        <w:t xml:space="preserve"> za dva časovna preseka.</w:t>
      </w:r>
    </w:p>
    <w:p w14:paraId="3BDF6B4D" w14:textId="77777777" w:rsidR="00E83F18" w:rsidRPr="00C05064" w:rsidRDefault="00E83F18" w:rsidP="009311E0">
      <w:pPr>
        <w:spacing w:line="276" w:lineRule="auto"/>
        <w:jc w:val="both"/>
        <w:rPr>
          <w:rFonts w:cs="Arial"/>
          <w:szCs w:val="20"/>
          <w:lang w:eastAsia="sl-SI"/>
        </w:rPr>
      </w:pPr>
    </w:p>
    <w:p w14:paraId="4762E1D4" w14:textId="28DBA99D" w:rsidR="00F65B99" w:rsidRPr="00C05064" w:rsidRDefault="00F65B99" w:rsidP="009311E0">
      <w:pPr>
        <w:spacing w:line="276" w:lineRule="auto"/>
        <w:jc w:val="both"/>
        <w:rPr>
          <w:rFonts w:cs="Arial"/>
          <w:szCs w:val="20"/>
          <w:lang w:eastAsia="sl-SI"/>
        </w:rPr>
      </w:pPr>
      <w:r w:rsidRPr="00C05064">
        <w:rPr>
          <w:rFonts w:cs="Arial"/>
          <w:szCs w:val="20"/>
          <w:lang w:eastAsia="sl-SI"/>
        </w:rPr>
        <w:t>Izdelovalec opredeli vrednostni obseg</w:t>
      </w:r>
      <w:r w:rsidR="00DD67C7" w:rsidRPr="00C05064">
        <w:rPr>
          <w:rFonts w:cs="Arial"/>
          <w:szCs w:val="20"/>
          <w:lang w:eastAsia="sl-SI"/>
        </w:rPr>
        <w:t xml:space="preserve"> stroškov projekta in predstavi pričakovan</w:t>
      </w:r>
      <w:r w:rsidR="005C5DDD" w:rsidRPr="00C05064">
        <w:rPr>
          <w:rFonts w:cs="Arial"/>
          <w:szCs w:val="20"/>
          <w:lang w:eastAsia="sl-SI"/>
        </w:rPr>
        <w:t xml:space="preserve">e </w:t>
      </w:r>
      <w:r w:rsidR="00DD67C7" w:rsidRPr="00C05064">
        <w:rPr>
          <w:rFonts w:cs="Arial"/>
          <w:szCs w:val="20"/>
          <w:lang w:eastAsia="sl-SI"/>
        </w:rPr>
        <w:t xml:space="preserve">koristi za vse </w:t>
      </w:r>
      <w:r w:rsidRPr="00C05064">
        <w:rPr>
          <w:rFonts w:cs="Arial"/>
          <w:szCs w:val="20"/>
          <w:lang w:eastAsia="sl-SI"/>
        </w:rPr>
        <w:t xml:space="preserve">izvedljive variante skladno s </w:t>
      </w:r>
      <w:r w:rsidR="007E6DF2" w:rsidRPr="00C05064">
        <w:rPr>
          <w:rFonts w:cs="Arial"/>
          <w:szCs w:val="20"/>
          <w:lang w:eastAsia="sl-SI"/>
        </w:rPr>
        <w:t>Pravilnikom o DPN</w:t>
      </w:r>
      <w:r w:rsidRPr="00C05064">
        <w:rPr>
          <w:rFonts w:cs="Arial"/>
          <w:szCs w:val="20"/>
          <w:lang w:eastAsia="sl-SI"/>
        </w:rPr>
        <w:t>.</w:t>
      </w:r>
      <w:r w:rsidR="0064206B" w:rsidRPr="00C05064">
        <w:rPr>
          <w:rFonts w:cs="Arial"/>
          <w:szCs w:val="20"/>
          <w:lang w:eastAsia="sl-SI"/>
        </w:rPr>
        <w:t xml:space="preserve"> </w:t>
      </w:r>
      <w:r w:rsidRPr="00C05064">
        <w:rPr>
          <w:rFonts w:cs="Arial"/>
          <w:szCs w:val="20"/>
          <w:lang w:eastAsia="sl-SI"/>
        </w:rPr>
        <w:t>Izdelovalec mora določiti oceno vrednosti investicije posamezne variantne rešitve</w:t>
      </w:r>
      <w:r w:rsidR="009311E0" w:rsidRPr="00C05064">
        <w:rPr>
          <w:rFonts w:cs="Arial"/>
          <w:szCs w:val="20"/>
          <w:lang w:eastAsia="sl-SI"/>
        </w:rPr>
        <w:t>, ki m</w:t>
      </w:r>
      <w:r w:rsidRPr="00C05064">
        <w:rPr>
          <w:rFonts w:cs="Arial"/>
          <w:szCs w:val="20"/>
          <w:lang w:eastAsia="sl-SI"/>
        </w:rPr>
        <w:t xml:space="preserve">orajo </w:t>
      </w:r>
      <w:r w:rsidR="009311E0" w:rsidRPr="00C05064">
        <w:rPr>
          <w:rFonts w:cs="Arial"/>
          <w:szCs w:val="20"/>
          <w:lang w:eastAsia="sl-SI"/>
        </w:rPr>
        <w:t xml:space="preserve">vsebovati </w:t>
      </w:r>
      <w:r w:rsidRPr="00C05064">
        <w:rPr>
          <w:rFonts w:cs="Arial"/>
          <w:szCs w:val="20"/>
          <w:lang w:eastAsia="sl-SI"/>
        </w:rPr>
        <w:t>oceno stroškov vseh potrebnih ureditev, omilitvenih ukrepov, deviacij, regulacij, nadomestnih ukrepov, oceno stroškov odkupov potrebnih zemljišč, ostalih odkupov, odškodnin itd. ter navedbe izhodišč za oceno posamezne investicije.</w:t>
      </w:r>
    </w:p>
    <w:p w14:paraId="185B26EE" w14:textId="77777777" w:rsidR="003D3EEC" w:rsidRPr="00C05064" w:rsidRDefault="003D3EEC" w:rsidP="004E240E">
      <w:pPr>
        <w:jc w:val="both"/>
        <w:rPr>
          <w:rFonts w:cs="Arial"/>
          <w:szCs w:val="20"/>
          <w:lang w:eastAsia="sl-SI"/>
        </w:rPr>
      </w:pPr>
    </w:p>
    <w:p w14:paraId="04632012" w14:textId="23A83BCF" w:rsidR="00206957" w:rsidRPr="00C05064" w:rsidRDefault="00206957">
      <w:pPr>
        <w:jc w:val="both"/>
        <w:rPr>
          <w:rFonts w:cs="Arial"/>
          <w:szCs w:val="20"/>
          <w:lang w:eastAsia="sl-SI"/>
        </w:rPr>
      </w:pPr>
      <w:r w:rsidRPr="00C05064">
        <w:rPr>
          <w:rFonts w:cs="Arial"/>
          <w:szCs w:val="20"/>
          <w:lang w:eastAsia="sl-SI"/>
        </w:rPr>
        <w:t xml:space="preserve">Za izvedljive se štejejo variante, ki so s prostorskega, varstvenega, funkcionalnega </w:t>
      </w:r>
      <w:r w:rsidR="00E83F18" w:rsidRPr="00C05064">
        <w:rPr>
          <w:rFonts w:cs="Arial"/>
          <w:szCs w:val="20"/>
          <w:lang w:eastAsia="sl-SI"/>
        </w:rPr>
        <w:t xml:space="preserve">in ekonomskega </w:t>
      </w:r>
      <w:r w:rsidRPr="00C05064">
        <w:rPr>
          <w:rFonts w:cs="Arial"/>
          <w:szCs w:val="20"/>
          <w:lang w:eastAsia="sl-SI"/>
        </w:rPr>
        <w:t>vidika ocenjene kot smiselne in potencialno sprejemljive.</w:t>
      </w:r>
    </w:p>
    <w:p w14:paraId="69D21885" w14:textId="584A0A52" w:rsidR="00901F30" w:rsidRPr="00C05064" w:rsidRDefault="005F7718" w:rsidP="005F7718">
      <w:pPr>
        <w:pStyle w:val="Naslov1"/>
        <w:keepNext w:val="0"/>
        <w:keepLines w:val="0"/>
        <w:widowControl w:val="0"/>
        <w:spacing w:before="480" w:after="240" w:line="240" w:lineRule="auto"/>
        <w:ind w:left="720"/>
        <w:jc w:val="both"/>
        <w:rPr>
          <w:rFonts w:ascii="Arial" w:hAnsi="Arial" w:cs="Arial"/>
          <w:b/>
          <w:bCs/>
          <w:kern w:val="32"/>
          <w:sz w:val="20"/>
          <w:szCs w:val="20"/>
          <w:lang w:eastAsia="sl-SI"/>
        </w:rPr>
      </w:pPr>
      <w:bookmarkStart w:id="22" w:name="_Toc127519542"/>
      <w:r w:rsidRPr="00C05064">
        <w:rPr>
          <w:rFonts w:ascii="Arial" w:eastAsia="Times New Roman" w:hAnsi="Arial" w:cs="Arial"/>
          <w:b/>
          <w:bCs/>
          <w:color w:val="auto"/>
          <w:kern w:val="32"/>
          <w:sz w:val="20"/>
          <w:szCs w:val="20"/>
          <w:lang w:eastAsia="sl-SI"/>
        </w:rPr>
        <w:t xml:space="preserve">5.2.3 </w:t>
      </w:r>
      <w:r w:rsidR="00E0540D" w:rsidRPr="00C05064">
        <w:rPr>
          <w:rFonts w:ascii="Arial" w:eastAsia="Times New Roman" w:hAnsi="Arial" w:cs="Arial"/>
          <w:b/>
          <w:bCs/>
          <w:color w:val="auto"/>
          <w:kern w:val="32"/>
          <w:sz w:val="20"/>
          <w:szCs w:val="20"/>
          <w:lang w:eastAsia="sl-SI"/>
        </w:rPr>
        <w:t>Prostorski in okoljski del</w:t>
      </w:r>
      <w:bookmarkEnd w:id="22"/>
      <w:r w:rsidR="000E4DA8" w:rsidRPr="00C05064">
        <w:rPr>
          <w:rFonts w:ascii="Arial" w:eastAsia="Times New Roman" w:hAnsi="Arial" w:cs="Arial"/>
          <w:b/>
          <w:bCs/>
          <w:color w:val="auto"/>
          <w:kern w:val="32"/>
          <w:sz w:val="20"/>
          <w:szCs w:val="20"/>
          <w:lang w:eastAsia="sl-SI"/>
        </w:rPr>
        <w:t xml:space="preserve"> </w:t>
      </w:r>
    </w:p>
    <w:p w14:paraId="3C03992F" w14:textId="77777777" w:rsidR="00901F30" w:rsidRPr="00C05064" w:rsidRDefault="00901F30" w:rsidP="00BD3517">
      <w:pPr>
        <w:spacing w:before="240" w:after="240" w:line="240" w:lineRule="auto"/>
        <w:jc w:val="both"/>
        <w:rPr>
          <w:rFonts w:cs="Arial"/>
          <w:szCs w:val="20"/>
        </w:rPr>
      </w:pPr>
      <w:r w:rsidRPr="00C05064">
        <w:rPr>
          <w:rFonts w:cs="Arial"/>
          <w:szCs w:val="20"/>
        </w:rPr>
        <w:t xml:space="preserve">Izdelovalec </w:t>
      </w:r>
      <w:r w:rsidR="00DD67C7" w:rsidRPr="00C05064">
        <w:rPr>
          <w:rFonts w:cs="Arial"/>
          <w:szCs w:val="20"/>
        </w:rPr>
        <w:t xml:space="preserve">pri </w:t>
      </w:r>
      <w:r w:rsidR="00C77CA9" w:rsidRPr="00C05064">
        <w:rPr>
          <w:rFonts w:cs="Arial"/>
          <w:szCs w:val="20"/>
        </w:rPr>
        <w:t>preučitvi konceptov in potencialno izvedljivih rešitev</w:t>
      </w:r>
      <w:r w:rsidRPr="00C05064">
        <w:rPr>
          <w:rFonts w:cs="Arial"/>
          <w:szCs w:val="20"/>
        </w:rPr>
        <w:t xml:space="preserve"> </w:t>
      </w:r>
      <w:r w:rsidR="00DD67C7" w:rsidRPr="00C05064">
        <w:rPr>
          <w:rFonts w:cs="Arial"/>
          <w:szCs w:val="20"/>
        </w:rPr>
        <w:t>upošteva tudi prostorski</w:t>
      </w:r>
      <w:r w:rsidRPr="00C05064">
        <w:rPr>
          <w:rFonts w:cs="Arial"/>
          <w:szCs w:val="20"/>
        </w:rPr>
        <w:t xml:space="preserve"> in </w:t>
      </w:r>
      <w:r w:rsidR="00DD67C7" w:rsidRPr="00C05064">
        <w:rPr>
          <w:rFonts w:cs="Arial"/>
          <w:szCs w:val="20"/>
        </w:rPr>
        <w:t>okoljski</w:t>
      </w:r>
      <w:r w:rsidRPr="00C05064">
        <w:rPr>
          <w:rFonts w:cs="Arial"/>
          <w:szCs w:val="20"/>
        </w:rPr>
        <w:t xml:space="preserve"> </w:t>
      </w:r>
      <w:r w:rsidR="00DD67C7" w:rsidRPr="00C05064">
        <w:rPr>
          <w:rFonts w:cs="Arial"/>
          <w:szCs w:val="20"/>
        </w:rPr>
        <w:t>vidik (usmeritve in preveritve)</w:t>
      </w:r>
      <w:r w:rsidRPr="00C05064">
        <w:rPr>
          <w:rFonts w:cs="Arial"/>
          <w:szCs w:val="20"/>
        </w:rPr>
        <w:t>, na način</w:t>
      </w:r>
      <w:r w:rsidR="00BD3517" w:rsidRPr="00C05064">
        <w:rPr>
          <w:rFonts w:cs="Arial"/>
          <w:szCs w:val="20"/>
        </w:rPr>
        <w:t>, da</w:t>
      </w:r>
      <w:r w:rsidRPr="00C05064">
        <w:rPr>
          <w:rFonts w:cs="Arial"/>
          <w:szCs w:val="20"/>
        </w:rPr>
        <w:t>:</w:t>
      </w:r>
    </w:p>
    <w:p w14:paraId="71186501" w14:textId="77777777" w:rsidR="00206957" w:rsidRPr="00C05064" w:rsidRDefault="00901F30" w:rsidP="00464EDD">
      <w:pPr>
        <w:pStyle w:val="Odstavekseznama"/>
        <w:numPr>
          <w:ilvl w:val="0"/>
          <w:numId w:val="9"/>
        </w:numPr>
        <w:jc w:val="both"/>
        <w:rPr>
          <w:rFonts w:cs="Arial"/>
          <w:szCs w:val="20"/>
          <w:lang w:eastAsia="sl-SI"/>
        </w:rPr>
      </w:pPr>
      <w:r w:rsidRPr="00C05064">
        <w:rPr>
          <w:rFonts w:cs="Arial"/>
          <w:szCs w:val="20"/>
          <w:lang w:eastAsia="sl-SI"/>
        </w:rPr>
        <w:t>upošteva (razvojno) prostorske, gradbeno-tehnične in tehnološke možnosti prostorskih ureditev;</w:t>
      </w:r>
    </w:p>
    <w:p w14:paraId="4FE7DBC3" w14:textId="77777777" w:rsidR="00901F30" w:rsidRPr="00C05064" w:rsidRDefault="00206957" w:rsidP="00464EDD">
      <w:pPr>
        <w:pStyle w:val="Odstavekseznama"/>
        <w:numPr>
          <w:ilvl w:val="0"/>
          <w:numId w:val="9"/>
        </w:numPr>
        <w:jc w:val="both"/>
        <w:rPr>
          <w:rFonts w:cs="Arial"/>
          <w:szCs w:val="20"/>
          <w:lang w:eastAsia="sl-SI"/>
        </w:rPr>
      </w:pPr>
      <w:r w:rsidRPr="00C05064">
        <w:rPr>
          <w:rFonts w:cs="Arial"/>
          <w:szCs w:val="20"/>
          <w:lang w:eastAsia="sl-SI"/>
        </w:rPr>
        <w:t>opredeli cilje celovitega prostorskega razvoja in varstva okolja, s katerimi se uskladijo cilji načrtovane prostorske ureditve;</w:t>
      </w:r>
    </w:p>
    <w:p w14:paraId="0CE6A02F" w14:textId="77777777" w:rsidR="00901F30" w:rsidRPr="00C05064" w:rsidRDefault="00901F30" w:rsidP="00464EDD">
      <w:pPr>
        <w:pStyle w:val="Odstavekseznama"/>
        <w:numPr>
          <w:ilvl w:val="0"/>
          <w:numId w:val="9"/>
        </w:numPr>
        <w:jc w:val="both"/>
        <w:rPr>
          <w:rFonts w:cs="Arial"/>
          <w:szCs w:val="20"/>
          <w:lang w:eastAsia="sl-SI"/>
        </w:rPr>
      </w:pPr>
      <w:r w:rsidRPr="00C05064">
        <w:rPr>
          <w:rFonts w:cs="Arial"/>
          <w:szCs w:val="20"/>
          <w:lang w:eastAsia="sl-SI"/>
        </w:rPr>
        <w:t xml:space="preserve">izdela obrazložitev izvedljivosti na podlagi javno </w:t>
      </w:r>
      <w:r w:rsidR="00206957" w:rsidRPr="00C05064">
        <w:rPr>
          <w:rFonts w:cs="Arial"/>
          <w:szCs w:val="20"/>
          <w:lang w:eastAsia="sl-SI"/>
        </w:rPr>
        <w:t>razpoložljivih</w:t>
      </w:r>
      <w:r w:rsidRPr="00C05064">
        <w:rPr>
          <w:rFonts w:cs="Arial"/>
          <w:szCs w:val="20"/>
          <w:lang w:eastAsia="sl-SI"/>
        </w:rPr>
        <w:t xml:space="preserve"> podatkov</w:t>
      </w:r>
      <w:r w:rsidR="00206957" w:rsidRPr="00C05064">
        <w:rPr>
          <w:rFonts w:cs="Arial"/>
          <w:szCs w:val="20"/>
          <w:lang w:eastAsia="sl-SI"/>
        </w:rPr>
        <w:t xml:space="preserve"> in strokovnih podlag</w:t>
      </w:r>
      <w:r w:rsidR="00CF3689" w:rsidRPr="00C05064">
        <w:rPr>
          <w:rFonts w:cs="Arial"/>
          <w:szCs w:val="20"/>
          <w:lang w:eastAsia="sl-SI"/>
        </w:rPr>
        <w:t>, izdelanih</w:t>
      </w:r>
      <w:r w:rsidR="00F07D33" w:rsidRPr="00C05064">
        <w:rPr>
          <w:rFonts w:cs="Arial"/>
          <w:szCs w:val="20"/>
          <w:lang w:eastAsia="sl-SI"/>
        </w:rPr>
        <w:t xml:space="preserve"> v okviru </w:t>
      </w:r>
      <w:r w:rsidR="00E25826" w:rsidRPr="00C05064">
        <w:rPr>
          <w:rFonts w:cs="Arial"/>
          <w:szCs w:val="20"/>
          <w:lang w:eastAsia="sl-SI"/>
        </w:rPr>
        <w:t>te naloge</w:t>
      </w:r>
      <w:r w:rsidRPr="00C05064">
        <w:rPr>
          <w:rFonts w:cs="Arial"/>
          <w:szCs w:val="20"/>
          <w:lang w:eastAsia="sl-SI"/>
        </w:rPr>
        <w:t>;</w:t>
      </w:r>
    </w:p>
    <w:p w14:paraId="069BE479" w14:textId="77777777" w:rsidR="00901F30" w:rsidRPr="00C05064" w:rsidRDefault="00901F30" w:rsidP="00464EDD">
      <w:pPr>
        <w:pStyle w:val="Odstavekseznama"/>
        <w:numPr>
          <w:ilvl w:val="0"/>
          <w:numId w:val="9"/>
        </w:numPr>
        <w:jc w:val="both"/>
        <w:rPr>
          <w:rFonts w:cs="Arial"/>
          <w:szCs w:val="20"/>
          <w:lang w:eastAsia="sl-SI"/>
        </w:rPr>
      </w:pPr>
      <w:r w:rsidRPr="00C05064">
        <w:rPr>
          <w:rFonts w:cs="Arial"/>
          <w:szCs w:val="20"/>
          <w:lang w:eastAsia="sl-SI"/>
        </w:rPr>
        <w:t xml:space="preserve">upošteva vplive načrtovanih ureditev na posamezne sestavine prostora in okolja, med drugim tudi vplive na bivalno okolje (zrak, hrup in vibracije), ter </w:t>
      </w:r>
    </w:p>
    <w:p w14:paraId="2598AEAE" w14:textId="77777777" w:rsidR="00901F30" w:rsidRPr="00C05064" w:rsidRDefault="00901F30" w:rsidP="005A534B">
      <w:pPr>
        <w:pStyle w:val="Odstavekseznama"/>
        <w:numPr>
          <w:ilvl w:val="0"/>
          <w:numId w:val="9"/>
        </w:numPr>
        <w:jc w:val="both"/>
        <w:rPr>
          <w:rFonts w:cs="Arial"/>
          <w:szCs w:val="20"/>
          <w:lang w:eastAsia="sl-SI"/>
        </w:rPr>
      </w:pPr>
      <w:r w:rsidRPr="00C05064">
        <w:rPr>
          <w:rFonts w:cs="Arial"/>
          <w:szCs w:val="20"/>
          <w:lang w:eastAsia="sl-SI"/>
        </w:rPr>
        <w:t>poda usmeritve za naslednje faze načrtovanja</w:t>
      </w:r>
      <w:r w:rsidR="00F07D33" w:rsidRPr="00C05064">
        <w:rPr>
          <w:rFonts w:cs="Arial"/>
          <w:szCs w:val="20"/>
          <w:lang w:eastAsia="sl-SI"/>
        </w:rPr>
        <w:t xml:space="preserve"> vključno z izhodišči za izdelavo ŠV/PIZ.</w:t>
      </w:r>
    </w:p>
    <w:p w14:paraId="6D720FF1" w14:textId="30DC09BD" w:rsidR="00DF660C" w:rsidRPr="00C05064" w:rsidRDefault="005F7718" w:rsidP="005F7718">
      <w:pPr>
        <w:pStyle w:val="Naslov1"/>
        <w:keepNext w:val="0"/>
        <w:keepLines w:val="0"/>
        <w:widowControl w:val="0"/>
        <w:spacing w:before="480" w:after="240" w:line="240" w:lineRule="auto"/>
        <w:ind w:left="360"/>
        <w:jc w:val="both"/>
        <w:rPr>
          <w:rFonts w:ascii="Arial" w:hAnsi="Arial" w:cs="Arial"/>
          <w:b/>
          <w:bCs/>
          <w:color w:val="auto"/>
          <w:kern w:val="32"/>
          <w:sz w:val="20"/>
          <w:szCs w:val="20"/>
          <w:lang w:eastAsia="sl-SI"/>
        </w:rPr>
      </w:pPr>
      <w:bookmarkStart w:id="23" w:name="_Toc127519543"/>
      <w:r w:rsidRPr="00C05064">
        <w:rPr>
          <w:rFonts w:ascii="Arial" w:eastAsia="Times New Roman" w:hAnsi="Arial" w:cs="Arial"/>
          <w:b/>
          <w:bCs/>
          <w:color w:val="auto"/>
          <w:kern w:val="32"/>
          <w:sz w:val="20"/>
          <w:szCs w:val="20"/>
          <w:lang w:eastAsia="sl-SI"/>
        </w:rPr>
        <w:t xml:space="preserve">5.3 </w:t>
      </w:r>
      <w:r w:rsidR="00C77CA9" w:rsidRPr="00C05064">
        <w:rPr>
          <w:rFonts w:ascii="Arial" w:eastAsia="Times New Roman" w:hAnsi="Arial" w:cs="Arial"/>
          <w:b/>
          <w:bCs/>
          <w:color w:val="auto"/>
          <w:kern w:val="32"/>
          <w:sz w:val="20"/>
          <w:szCs w:val="20"/>
          <w:lang w:eastAsia="sl-SI"/>
        </w:rPr>
        <w:t>Pobuda</w:t>
      </w:r>
      <w:r w:rsidR="00E0540D" w:rsidRPr="00C05064">
        <w:rPr>
          <w:rFonts w:ascii="Arial" w:eastAsia="Times New Roman" w:hAnsi="Arial" w:cs="Arial"/>
          <w:b/>
          <w:bCs/>
          <w:color w:val="auto"/>
          <w:kern w:val="32"/>
          <w:sz w:val="20"/>
          <w:szCs w:val="20"/>
          <w:lang w:eastAsia="sl-SI"/>
        </w:rPr>
        <w:t>/</w:t>
      </w:r>
      <w:proofErr w:type="spellStart"/>
      <w:r w:rsidR="00E0540D" w:rsidRPr="00C05064">
        <w:rPr>
          <w:rFonts w:ascii="Arial" w:eastAsia="Times New Roman" w:hAnsi="Arial" w:cs="Arial"/>
          <w:b/>
          <w:bCs/>
          <w:color w:val="auto"/>
          <w:kern w:val="32"/>
          <w:sz w:val="20"/>
          <w:szCs w:val="20"/>
          <w:lang w:eastAsia="sl-SI"/>
        </w:rPr>
        <w:t>DIIP</w:t>
      </w:r>
      <w:bookmarkEnd w:id="23"/>
      <w:proofErr w:type="spellEnd"/>
    </w:p>
    <w:p w14:paraId="4BDA7C5F" w14:textId="77777777" w:rsidR="005B1A6C" w:rsidRPr="00C05064" w:rsidRDefault="00412287" w:rsidP="00464EDD">
      <w:pPr>
        <w:jc w:val="both"/>
        <w:rPr>
          <w:rFonts w:cs="Arial"/>
          <w:szCs w:val="20"/>
        </w:rPr>
      </w:pPr>
      <w:r w:rsidRPr="00C05064">
        <w:rPr>
          <w:rFonts w:cs="Arial"/>
          <w:szCs w:val="20"/>
        </w:rPr>
        <w:t xml:space="preserve">Na podlagi strokovnih podlag je treba izdelati </w:t>
      </w:r>
      <w:r w:rsidR="005B1A6C" w:rsidRPr="00C05064">
        <w:rPr>
          <w:rFonts w:cs="Arial"/>
          <w:szCs w:val="20"/>
        </w:rPr>
        <w:t>tekstualni in grafični del pobude/</w:t>
      </w:r>
      <w:proofErr w:type="spellStart"/>
      <w:r w:rsidR="005B1A6C" w:rsidRPr="00C05064">
        <w:rPr>
          <w:rFonts w:cs="Arial"/>
          <w:szCs w:val="20"/>
        </w:rPr>
        <w:t>DIIP</w:t>
      </w:r>
      <w:proofErr w:type="spellEnd"/>
      <w:r w:rsidR="005B1A6C" w:rsidRPr="00C05064">
        <w:rPr>
          <w:rFonts w:cs="Arial"/>
          <w:szCs w:val="20"/>
        </w:rPr>
        <w:t xml:space="preserve"> za DPN skladno </w:t>
      </w:r>
      <w:r w:rsidR="00FE497B" w:rsidRPr="00C05064">
        <w:rPr>
          <w:rFonts w:cs="Arial"/>
          <w:szCs w:val="20"/>
        </w:rPr>
        <w:t>z</w:t>
      </w:r>
      <w:r w:rsidR="005B1A6C" w:rsidRPr="00C05064">
        <w:rPr>
          <w:rFonts w:cs="Arial"/>
          <w:szCs w:val="20"/>
        </w:rPr>
        <w:t xml:space="preserve"> </w:t>
      </w:r>
      <w:r w:rsidR="00FE497B" w:rsidRPr="00C05064">
        <w:rPr>
          <w:rFonts w:cs="Arial"/>
          <w:szCs w:val="20"/>
        </w:rPr>
        <w:t>91. členom ZUreP-3</w:t>
      </w:r>
      <w:r w:rsidR="005B1A6C" w:rsidRPr="00C05064">
        <w:rPr>
          <w:rFonts w:cs="Arial"/>
          <w:szCs w:val="20"/>
        </w:rPr>
        <w:t xml:space="preserve"> in v skladu z 8. in 9. členom </w:t>
      </w:r>
      <w:r w:rsidR="007E6DF2" w:rsidRPr="00C05064">
        <w:rPr>
          <w:rFonts w:cs="Arial"/>
          <w:szCs w:val="20"/>
        </w:rPr>
        <w:t>Pravilnika o DPN</w:t>
      </w:r>
      <w:r w:rsidR="005B1A6C" w:rsidRPr="00C05064">
        <w:rPr>
          <w:rFonts w:cs="Arial"/>
          <w:szCs w:val="20"/>
        </w:rPr>
        <w:t xml:space="preserve"> ter ob upoštevanju Uredbe o metodologiji priprave in obravnave investicijske dokumentacije na področju državnih cest in javne železniške infrastrukture (Ur</w:t>
      </w:r>
      <w:r w:rsidR="001D43CD" w:rsidRPr="00C05064">
        <w:rPr>
          <w:rFonts w:cs="Arial"/>
          <w:szCs w:val="20"/>
        </w:rPr>
        <w:t>.</w:t>
      </w:r>
      <w:r w:rsidR="005B1A6C" w:rsidRPr="00C05064">
        <w:rPr>
          <w:rFonts w:cs="Arial"/>
          <w:szCs w:val="20"/>
        </w:rPr>
        <w:t xml:space="preserve"> list RS, št. 5/17). Pobuda/</w:t>
      </w:r>
      <w:proofErr w:type="spellStart"/>
      <w:r w:rsidR="005B1A6C" w:rsidRPr="00C05064">
        <w:rPr>
          <w:rFonts w:cs="Arial"/>
          <w:szCs w:val="20"/>
        </w:rPr>
        <w:t>DIIP</w:t>
      </w:r>
      <w:proofErr w:type="spellEnd"/>
      <w:r w:rsidR="005B1A6C" w:rsidRPr="00C05064">
        <w:rPr>
          <w:rFonts w:cs="Arial"/>
          <w:szCs w:val="20"/>
        </w:rPr>
        <w:t xml:space="preserve"> naj vsebuje tudi:</w:t>
      </w:r>
    </w:p>
    <w:p w14:paraId="17E2310A" w14:textId="77777777" w:rsidR="005B1A6C" w:rsidRPr="00C05064" w:rsidRDefault="005B1A6C" w:rsidP="00464EDD">
      <w:pPr>
        <w:pStyle w:val="Odstavekseznama"/>
        <w:numPr>
          <w:ilvl w:val="0"/>
          <w:numId w:val="9"/>
        </w:numPr>
        <w:jc w:val="both"/>
        <w:rPr>
          <w:rFonts w:cs="Arial"/>
          <w:szCs w:val="20"/>
          <w:lang w:eastAsia="sl-SI"/>
        </w:rPr>
      </w:pPr>
      <w:r w:rsidRPr="00C05064">
        <w:rPr>
          <w:rFonts w:cs="Arial"/>
          <w:szCs w:val="20"/>
          <w:lang w:eastAsia="sl-SI"/>
        </w:rPr>
        <w:t xml:space="preserve">osnutek načrta sodelovanja javnosti in </w:t>
      </w:r>
    </w:p>
    <w:p w14:paraId="5B800F05" w14:textId="77777777" w:rsidR="005B1A6C" w:rsidRPr="00C05064" w:rsidRDefault="005B1A6C" w:rsidP="00464EDD">
      <w:pPr>
        <w:pStyle w:val="Odstavekseznama"/>
        <w:numPr>
          <w:ilvl w:val="0"/>
          <w:numId w:val="9"/>
        </w:numPr>
        <w:jc w:val="both"/>
        <w:rPr>
          <w:rFonts w:cs="Arial"/>
          <w:szCs w:val="20"/>
          <w:lang w:eastAsia="sl-SI"/>
        </w:rPr>
      </w:pPr>
      <w:r w:rsidRPr="00C05064">
        <w:rPr>
          <w:rFonts w:cs="Arial"/>
          <w:szCs w:val="20"/>
          <w:lang w:eastAsia="sl-SI"/>
        </w:rPr>
        <w:t>osnutek časovnega načrta.</w:t>
      </w:r>
    </w:p>
    <w:p w14:paraId="5ACD0A1B" w14:textId="77777777" w:rsidR="005B1A6C" w:rsidRPr="00C05064" w:rsidRDefault="005B1A6C" w:rsidP="00464EDD">
      <w:pPr>
        <w:jc w:val="both"/>
        <w:rPr>
          <w:rFonts w:cs="Arial"/>
          <w:szCs w:val="20"/>
          <w:u w:val="single"/>
          <w:lang w:eastAsia="sl-SI"/>
        </w:rPr>
      </w:pPr>
    </w:p>
    <w:p w14:paraId="07099F1B" w14:textId="77777777" w:rsidR="005B1A6C" w:rsidRPr="00C05064" w:rsidRDefault="005B1A6C" w:rsidP="00464EDD">
      <w:pPr>
        <w:jc w:val="both"/>
        <w:rPr>
          <w:rFonts w:cs="Arial"/>
          <w:szCs w:val="20"/>
          <w:lang w:eastAsia="sl-SI"/>
        </w:rPr>
      </w:pPr>
      <w:r w:rsidRPr="00C05064">
        <w:rPr>
          <w:rFonts w:cs="Arial"/>
          <w:szCs w:val="20"/>
          <w:lang w:eastAsia="sl-SI"/>
        </w:rPr>
        <w:t xml:space="preserve">V </w:t>
      </w:r>
      <w:r w:rsidR="00FE497B" w:rsidRPr="00C05064">
        <w:rPr>
          <w:rFonts w:cs="Arial"/>
          <w:szCs w:val="20"/>
          <w:lang w:eastAsia="sl-SI"/>
        </w:rPr>
        <w:t>skladu s 5</w:t>
      </w:r>
      <w:r w:rsidRPr="00C05064">
        <w:rPr>
          <w:rFonts w:cs="Arial"/>
          <w:szCs w:val="20"/>
          <w:lang w:eastAsia="sl-SI"/>
        </w:rPr>
        <w:t>. odstavko</w:t>
      </w:r>
      <w:r w:rsidR="00FE497B" w:rsidRPr="00C05064">
        <w:rPr>
          <w:rFonts w:cs="Arial"/>
          <w:szCs w:val="20"/>
          <w:lang w:eastAsia="sl-SI"/>
        </w:rPr>
        <w:t>m 91. člena ZUreP-3</w:t>
      </w:r>
      <w:r w:rsidRPr="00C05064">
        <w:rPr>
          <w:rFonts w:cs="Arial"/>
          <w:szCs w:val="20"/>
          <w:lang w:eastAsia="sl-SI"/>
        </w:rPr>
        <w:t xml:space="preserve"> pobuda šteje za dokument identifikacije investicijskega projekta</w:t>
      </w:r>
      <w:r w:rsidR="00412287" w:rsidRPr="00C05064">
        <w:rPr>
          <w:rFonts w:cs="Arial"/>
          <w:szCs w:val="20"/>
          <w:lang w:eastAsia="sl-SI"/>
        </w:rPr>
        <w:t xml:space="preserve"> (v nadaljevanju </w:t>
      </w:r>
      <w:proofErr w:type="spellStart"/>
      <w:r w:rsidR="00412287" w:rsidRPr="00C05064">
        <w:rPr>
          <w:rFonts w:cs="Arial"/>
          <w:szCs w:val="20"/>
          <w:lang w:eastAsia="sl-SI"/>
        </w:rPr>
        <w:t>DIIP</w:t>
      </w:r>
      <w:proofErr w:type="spellEnd"/>
      <w:r w:rsidR="00412287" w:rsidRPr="00C05064">
        <w:rPr>
          <w:rFonts w:cs="Arial"/>
          <w:szCs w:val="20"/>
          <w:lang w:eastAsia="sl-SI"/>
        </w:rPr>
        <w:t>)</w:t>
      </w:r>
      <w:r w:rsidRPr="00C05064">
        <w:rPr>
          <w:rFonts w:cs="Arial"/>
          <w:szCs w:val="20"/>
          <w:lang w:eastAsia="sl-SI"/>
        </w:rPr>
        <w:t xml:space="preserve">, če se pobuda nanaša na investicijski projekt v skladu s predpisi, ki urejajo javne finance. Tudi glede na 2. odstavek 2. člena </w:t>
      </w:r>
      <w:r w:rsidR="007E6DF2" w:rsidRPr="00C05064">
        <w:rPr>
          <w:rFonts w:cs="Arial"/>
          <w:szCs w:val="20"/>
          <w:lang w:eastAsia="sl-SI"/>
        </w:rPr>
        <w:t>Pravilnika o DPN</w:t>
      </w:r>
      <w:r w:rsidRPr="00C05064">
        <w:rPr>
          <w:rFonts w:cs="Arial"/>
          <w:szCs w:val="20"/>
          <w:lang w:eastAsia="sl-SI"/>
        </w:rPr>
        <w:t xml:space="preserve"> pobuda šteje za </w:t>
      </w:r>
      <w:proofErr w:type="spellStart"/>
      <w:r w:rsidR="00412287" w:rsidRPr="00C05064">
        <w:rPr>
          <w:rFonts w:cs="Arial"/>
          <w:szCs w:val="20"/>
          <w:lang w:eastAsia="sl-SI"/>
        </w:rPr>
        <w:t>DIIP</w:t>
      </w:r>
      <w:proofErr w:type="spellEnd"/>
      <w:r w:rsidRPr="00C05064">
        <w:rPr>
          <w:rFonts w:cs="Arial"/>
          <w:szCs w:val="20"/>
          <w:lang w:eastAsia="sl-SI"/>
        </w:rPr>
        <w:t>. V pobudi/</w:t>
      </w:r>
      <w:proofErr w:type="spellStart"/>
      <w:r w:rsidRPr="00C05064">
        <w:rPr>
          <w:rFonts w:cs="Arial"/>
          <w:szCs w:val="20"/>
          <w:lang w:eastAsia="sl-SI"/>
        </w:rPr>
        <w:t>DIIP</w:t>
      </w:r>
      <w:proofErr w:type="spellEnd"/>
      <w:r w:rsidRPr="00C05064">
        <w:rPr>
          <w:rFonts w:cs="Arial"/>
          <w:szCs w:val="20"/>
          <w:lang w:eastAsia="sl-SI"/>
        </w:rPr>
        <w:t xml:space="preserve"> je treba povzeti kronologijo načrtovanja, ki izhaja iz predhodno izdelanih dokumentov in tudi utemeljiti predlog p</w:t>
      </w:r>
      <w:r w:rsidR="00966CFF" w:rsidRPr="00C05064">
        <w:rPr>
          <w:rFonts w:cs="Arial"/>
          <w:szCs w:val="20"/>
          <w:lang w:eastAsia="sl-SI"/>
        </w:rPr>
        <w:t>otencialno izvedljivih variant.</w:t>
      </w:r>
    </w:p>
    <w:p w14:paraId="17297480" w14:textId="77777777" w:rsidR="00F93A7E" w:rsidRPr="00C05064" w:rsidRDefault="00F93A7E" w:rsidP="00464EDD">
      <w:pPr>
        <w:jc w:val="both"/>
        <w:rPr>
          <w:rFonts w:cs="Arial"/>
          <w:szCs w:val="20"/>
          <w:lang w:eastAsia="sl-SI"/>
        </w:rPr>
      </w:pPr>
    </w:p>
    <w:p w14:paraId="2C6713FD" w14:textId="005FE860" w:rsidR="00FE497B" w:rsidRPr="00C05064" w:rsidRDefault="004E2724" w:rsidP="00464EDD">
      <w:pPr>
        <w:jc w:val="both"/>
        <w:rPr>
          <w:rFonts w:cs="Arial"/>
          <w:szCs w:val="20"/>
          <w:lang w:eastAsia="sl-SI"/>
        </w:rPr>
      </w:pPr>
      <w:r w:rsidRPr="00C05064">
        <w:rPr>
          <w:rFonts w:cs="Arial"/>
          <w:szCs w:val="20"/>
          <w:lang w:eastAsia="sl-SI"/>
        </w:rPr>
        <w:t>Pobuda šteje tudi kot vloga o nameri priprave plana v postopku celovite presoje vplivov na okolje, č</w:t>
      </w:r>
      <w:r w:rsidR="00F93A7E" w:rsidRPr="00C05064">
        <w:rPr>
          <w:rFonts w:cs="Arial"/>
          <w:szCs w:val="20"/>
          <w:lang w:eastAsia="sl-SI"/>
        </w:rPr>
        <w:t>e se skupaj s postopkom priprave načrta izvede tudi postopek celovite presoje vplivov na okolje v skladu s predpisi, ki urejajo vars</w:t>
      </w:r>
      <w:r w:rsidRPr="00C05064">
        <w:rPr>
          <w:rFonts w:cs="Arial"/>
          <w:szCs w:val="20"/>
          <w:lang w:eastAsia="sl-SI"/>
        </w:rPr>
        <w:t xml:space="preserve">tvo okolja in ohranjanje narave (3. odstavek 2. člena </w:t>
      </w:r>
      <w:r w:rsidR="007E6DF2" w:rsidRPr="00C05064">
        <w:rPr>
          <w:rFonts w:cs="Arial"/>
          <w:szCs w:val="20"/>
          <w:lang w:eastAsia="sl-SI"/>
        </w:rPr>
        <w:t>Pravilnika o DPN</w:t>
      </w:r>
      <w:r w:rsidRPr="00C05064">
        <w:rPr>
          <w:rFonts w:cs="Arial"/>
          <w:szCs w:val="20"/>
          <w:lang w:eastAsia="sl-SI"/>
        </w:rPr>
        <w:t>.</w:t>
      </w:r>
      <w:r w:rsidR="00FE497B" w:rsidRPr="00C05064">
        <w:rPr>
          <w:rFonts w:cs="Arial"/>
          <w:szCs w:val="20"/>
          <w:lang w:eastAsia="sl-SI"/>
        </w:rPr>
        <w:t xml:space="preserve"> V skladu s 4. odstavkom 84. člena ZUreP-3 v zvezi s celovito presojo vplivov na okolje </w:t>
      </w:r>
      <w:r w:rsidR="00597EE3" w:rsidRPr="00C05064">
        <w:rPr>
          <w:rFonts w:cs="Arial"/>
          <w:szCs w:val="20"/>
          <w:lang w:eastAsia="sl-SI"/>
        </w:rPr>
        <w:t>pripravljavec</w:t>
      </w:r>
      <w:r w:rsidR="00FE497B" w:rsidRPr="00C05064">
        <w:rPr>
          <w:rFonts w:cs="Arial"/>
          <w:szCs w:val="20"/>
          <w:lang w:eastAsia="sl-SI"/>
        </w:rPr>
        <w:t xml:space="preserve"> pridobi mnenje zavoda, pristojnega za ohranjanje narave, o verjetno pomembnih vplivih na varovana območja in o obveznosti izvedbe presoje sprejemljivosti.</w:t>
      </w:r>
      <w:r w:rsidR="00B65F12" w:rsidRPr="00C05064">
        <w:rPr>
          <w:rFonts w:cs="Arial"/>
          <w:szCs w:val="20"/>
          <w:lang w:eastAsia="sl-SI"/>
        </w:rPr>
        <w:t xml:space="preserve"> Izdelovalec se mora usklajevati s projektno skupino (</w:t>
      </w:r>
      <w:r w:rsidR="00FE497B" w:rsidRPr="00C05064">
        <w:rPr>
          <w:rFonts w:cs="Arial"/>
          <w:szCs w:val="20"/>
          <w:lang w:eastAsia="sl-SI"/>
        </w:rPr>
        <w:t>predstavniki nosilcev urejanja prostora</w:t>
      </w:r>
      <w:r w:rsidR="00B65F12" w:rsidRPr="00C05064">
        <w:rPr>
          <w:rFonts w:cs="Arial"/>
          <w:szCs w:val="20"/>
          <w:lang w:eastAsia="sl-SI"/>
        </w:rPr>
        <w:t>), ki sodeluje</w:t>
      </w:r>
      <w:r w:rsidR="00FE497B" w:rsidRPr="00C05064">
        <w:rPr>
          <w:rFonts w:cs="Arial"/>
          <w:szCs w:val="20"/>
          <w:lang w:eastAsia="sl-SI"/>
        </w:rPr>
        <w:t xml:space="preserve"> pri celoviti presoji vplivov na okolje in ministrstva, pristojnega za celovito preso</w:t>
      </w:r>
      <w:r w:rsidR="00B65F12" w:rsidRPr="00C05064">
        <w:rPr>
          <w:rFonts w:cs="Arial"/>
          <w:szCs w:val="20"/>
          <w:lang w:eastAsia="sl-SI"/>
        </w:rPr>
        <w:t>jo vplivov na okolje, predlaga</w:t>
      </w:r>
      <w:r w:rsidR="00FE497B" w:rsidRPr="00C05064">
        <w:rPr>
          <w:rFonts w:cs="Arial"/>
          <w:szCs w:val="20"/>
          <w:lang w:eastAsia="sl-SI"/>
        </w:rPr>
        <w:t xml:space="preserve"> obseg in natančnost informacij, ki morajo biti vključene v okoljsko poročilo</w:t>
      </w:r>
      <w:r w:rsidR="00B65F12" w:rsidRPr="00C05064">
        <w:rPr>
          <w:rFonts w:cs="Arial"/>
          <w:szCs w:val="20"/>
          <w:lang w:eastAsia="sl-SI"/>
        </w:rPr>
        <w:t xml:space="preserve"> (4. odstavek 84. člena ZUreP-3)</w:t>
      </w:r>
      <w:r w:rsidR="00FE497B" w:rsidRPr="00C05064">
        <w:rPr>
          <w:rFonts w:cs="Arial"/>
          <w:szCs w:val="20"/>
          <w:lang w:eastAsia="sl-SI"/>
        </w:rPr>
        <w:t>.</w:t>
      </w:r>
    </w:p>
    <w:p w14:paraId="0976A150" w14:textId="77777777" w:rsidR="005B1A6C" w:rsidRPr="00C05064" w:rsidRDefault="005B1A6C" w:rsidP="00464EDD">
      <w:pPr>
        <w:jc w:val="both"/>
        <w:rPr>
          <w:rFonts w:cs="Arial"/>
          <w:szCs w:val="20"/>
          <w:lang w:eastAsia="sl-SI"/>
        </w:rPr>
      </w:pPr>
    </w:p>
    <w:p w14:paraId="271729B8" w14:textId="77777777" w:rsidR="00206957" w:rsidRPr="00C05064" w:rsidRDefault="00206957" w:rsidP="00FE497B">
      <w:pPr>
        <w:jc w:val="both"/>
        <w:rPr>
          <w:rFonts w:cs="Arial"/>
          <w:szCs w:val="20"/>
          <w:lang w:eastAsia="sl-SI"/>
        </w:rPr>
      </w:pPr>
      <w:r w:rsidRPr="00C05064">
        <w:rPr>
          <w:rFonts w:cs="Arial"/>
          <w:szCs w:val="20"/>
          <w:lang w:eastAsia="sl-SI"/>
        </w:rPr>
        <w:t xml:space="preserve">V postopku priprave pobude se na podlagi javno razpoložljivih podatkov in strokovnih podlag </w:t>
      </w:r>
      <w:r w:rsidR="00BD3517" w:rsidRPr="00C05064">
        <w:rPr>
          <w:rFonts w:cs="Arial"/>
          <w:szCs w:val="20"/>
          <w:lang w:eastAsia="sl-SI"/>
        </w:rPr>
        <w:t>opravita</w:t>
      </w:r>
      <w:r w:rsidRPr="00C05064">
        <w:rPr>
          <w:rFonts w:cs="Arial"/>
          <w:szCs w:val="20"/>
          <w:lang w:eastAsia="sl-SI"/>
        </w:rPr>
        <w:t xml:space="preserve"> predhodno vrednotenje in utemeljitev </w:t>
      </w:r>
      <w:r w:rsidR="00A74094" w:rsidRPr="00C05064">
        <w:rPr>
          <w:rFonts w:cs="Arial"/>
          <w:szCs w:val="20"/>
          <w:lang w:eastAsia="sl-SI"/>
        </w:rPr>
        <w:t xml:space="preserve">konceptov ter potencialno izvedljivih rešitev. </w:t>
      </w:r>
      <w:r w:rsidRPr="00C05064">
        <w:rPr>
          <w:rFonts w:cs="Arial"/>
          <w:szCs w:val="20"/>
          <w:lang w:eastAsia="sl-SI"/>
        </w:rPr>
        <w:t xml:space="preserve">Predhodno vrednotenje se opravi tako, da se za posamezen predlog </w:t>
      </w:r>
      <w:r w:rsidR="00A74094" w:rsidRPr="00C05064">
        <w:rPr>
          <w:rFonts w:cs="Arial"/>
          <w:szCs w:val="20"/>
          <w:lang w:eastAsia="sl-SI"/>
        </w:rPr>
        <w:t>potencialno izvedljive rešitve</w:t>
      </w:r>
      <w:r w:rsidRPr="00C05064">
        <w:rPr>
          <w:rFonts w:cs="Arial"/>
          <w:szCs w:val="20"/>
          <w:lang w:eastAsia="sl-SI"/>
        </w:rPr>
        <w:t xml:space="preserve"> ob upoštevanju razvojnih in varstvenih izhodišč ugotovijo, ocenijo in utemeljijo možnosti in omejitve v pro</w:t>
      </w:r>
      <w:r w:rsidR="00F51113" w:rsidRPr="00C05064">
        <w:rPr>
          <w:rFonts w:cs="Arial"/>
          <w:szCs w:val="20"/>
          <w:lang w:eastAsia="sl-SI"/>
        </w:rPr>
        <w:t>storu in izpostavijo pričakovane</w:t>
      </w:r>
      <w:r w:rsidRPr="00C05064">
        <w:rPr>
          <w:rFonts w:cs="Arial"/>
          <w:szCs w:val="20"/>
          <w:lang w:eastAsia="sl-SI"/>
        </w:rPr>
        <w:t xml:space="preserve"> </w:t>
      </w:r>
      <w:r w:rsidR="00F51113" w:rsidRPr="00C05064">
        <w:rPr>
          <w:rFonts w:cs="Arial"/>
          <w:szCs w:val="20"/>
          <w:lang w:eastAsia="sl-SI"/>
        </w:rPr>
        <w:t>težave</w:t>
      </w:r>
      <w:r w:rsidRPr="00C05064">
        <w:rPr>
          <w:rFonts w:cs="Arial"/>
          <w:szCs w:val="20"/>
          <w:lang w:eastAsia="sl-SI"/>
        </w:rPr>
        <w:t xml:space="preserve"> pri umeščanju v prostor.</w:t>
      </w:r>
    </w:p>
    <w:p w14:paraId="3EA83F67" w14:textId="77777777" w:rsidR="00206957" w:rsidRPr="00C05064" w:rsidRDefault="00206957" w:rsidP="00464EDD">
      <w:pPr>
        <w:jc w:val="both"/>
        <w:rPr>
          <w:rFonts w:cs="Arial"/>
          <w:szCs w:val="20"/>
          <w:lang w:eastAsia="sl-SI"/>
        </w:rPr>
      </w:pPr>
    </w:p>
    <w:p w14:paraId="579517CD" w14:textId="7632D349" w:rsidR="005B1A6C" w:rsidRPr="00C05064" w:rsidRDefault="005B1A6C" w:rsidP="00464EDD">
      <w:pPr>
        <w:jc w:val="both"/>
        <w:rPr>
          <w:rFonts w:cs="Arial"/>
          <w:szCs w:val="20"/>
          <w:lang w:eastAsia="sl-SI"/>
        </w:rPr>
      </w:pPr>
      <w:r w:rsidRPr="00C05064">
        <w:rPr>
          <w:rFonts w:cs="Arial"/>
          <w:szCs w:val="20"/>
          <w:lang w:eastAsia="sl-SI"/>
        </w:rPr>
        <w:t>Celotno gradivo za pobudo/</w:t>
      </w:r>
      <w:proofErr w:type="spellStart"/>
      <w:r w:rsidRPr="00C05064">
        <w:rPr>
          <w:rFonts w:cs="Arial"/>
          <w:szCs w:val="20"/>
          <w:lang w:eastAsia="sl-SI"/>
        </w:rPr>
        <w:t>DIIP</w:t>
      </w:r>
      <w:proofErr w:type="spellEnd"/>
      <w:r w:rsidRPr="00C05064">
        <w:rPr>
          <w:rFonts w:cs="Arial"/>
          <w:szCs w:val="20"/>
          <w:lang w:eastAsia="sl-SI"/>
        </w:rPr>
        <w:t xml:space="preserve"> je treba </w:t>
      </w:r>
      <w:r w:rsidR="009311E0" w:rsidRPr="00C05064">
        <w:rPr>
          <w:rFonts w:cs="Arial"/>
          <w:szCs w:val="20"/>
        </w:rPr>
        <w:t>izdelati</w:t>
      </w:r>
      <w:r w:rsidR="00865A75" w:rsidRPr="00C05064">
        <w:rPr>
          <w:rFonts w:cs="Arial"/>
          <w:szCs w:val="20"/>
        </w:rPr>
        <w:t xml:space="preserve"> na podlagi strokovnih podlag</w:t>
      </w:r>
      <w:r w:rsidR="00865A75" w:rsidRPr="00C05064">
        <w:rPr>
          <w:rFonts w:cs="Arial"/>
          <w:szCs w:val="20"/>
          <w:lang w:eastAsia="sl-SI"/>
        </w:rPr>
        <w:t xml:space="preserve"> iz poglavja 5, </w:t>
      </w:r>
      <w:r w:rsidRPr="00C05064">
        <w:rPr>
          <w:rFonts w:cs="Arial"/>
          <w:szCs w:val="20"/>
          <w:lang w:eastAsia="sl-SI"/>
        </w:rPr>
        <w:t>prikazati in utemeljiti (obrazložiti) v šestih sklopih:</w:t>
      </w:r>
    </w:p>
    <w:p w14:paraId="0DBEF4F5" w14:textId="77777777" w:rsidR="005B1A6C" w:rsidRPr="00C05064" w:rsidRDefault="005B1A6C" w:rsidP="00464EDD">
      <w:pPr>
        <w:ind w:left="360"/>
        <w:jc w:val="both"/>
        <w:rPr>
          <w:rFonts w:cs="Arial"/>
          <w:szCs w:val="20"/>
          <w:lang w:eastAsia="sl-SI"/>
        </w:rPr>
      </w:pPr>
    </w:p>
    <w:p w14:paraId="71C81A8A" w14:textId="77777777" w:rsidR="005B1A6C" w:rsidRPr="00C05064" w:rsidRDefault="005B1A6C" w:rsidP="00464EDD">
      <w:pPr>
        <w:pStyle w:val="Odstavekseznama"/>
        <w:numPr>
          <w:ilvl w:val="0"/>
          <w:numId w:val="11"/>
        </w:numPr>
        <w:ind w:left="720"/>
        <w:jc w:val="both"/>
        <w:rPr>
          <w:rFonts w:cs="Arial"/>
          <w:szCs w:val="20"/>
          <w:lang w:eastAsia="sl-SI"/>
        </w:rPr>
      </w:pPr>
      <w:r w:rsidRPr="00C05064">
        <w:rPr>
          <w:rFonts w:cs="Arial"/>
          <w:szCs w:val="20"/>
          <w:lang w:eastAsia="sl-SI"/>
        </w:rPr>
        <w:t>Prostorski</w:t>
      </w:r>
      <w:r w:rsidR="00695663" w:rsidRPr="00C05064">
        <w:rPr>
          <w:rFonts w:cs="Arial"/>
          <w:szCs w:val="20"/>
          <w:lang w:eastAsia="sl-SI"/>
        </w:rPr>
        <w:t xml:space="preserve"> (družbeni)</w:t>
      </w:r>
      <w:r w:rsidRPr="00C05064">
        <w:rPr>
          <w:rFonts w:cs="Arial"/>
          <w:szCs w:val="20"/>
          <w:lang w:eastAsia="sl-SI"/>
        </w:rPr>
        <w:t xml:space="preserve"> vidik</w:t>
      </w:r>
      <w:r w:rsidR="005F762C" w:rsidRPr="00C05064">
        <w:rPr>
          <w:rFonts w:cs="Arial"/>
          <w:szCs w:val="20"/>
          <w:lang w:eastAsia="sl-SI"/>
        </w:rPr>
        <w:t>.</w:t>
      </w:r>
    </w:p>
    <w:p w14:paraId="24AF2189" w14:textId="77777777" w:rsidR="005B1A6C" w:rsidRPr="00C05064" w:rsidRDefault="00276E83" w:rsidP="00464EDD">
      <w:pPr>
        <w:pStyle w:val="Odstavekseznama"/>
        <w:numPr>
          <w:ilvl w:val="0"/>
          <w:numId w:val="11"/>
        </w:numPr>
        <w:ind w:left="720"/>
        <w:jc w:val="both"/>
        <w:rPr>
          <w:rFonts w:cs="Arial"/>
          <w:szCs w:val="20"/>
          <w:lang w:eastAsia="sl-SI"/>
        </w:rPr>
      </w:pPr>
      <w:r w:rsidRPr="00C05064">
        <w:rPr>
          <w:rFonts w:cs="Arial"/>
          <w:szCs w:val="20"/>
          <w:lang w:eastAsia="sl-SI"/>
        </w:rPr>
        <w:t>P</w:t>
      </w:r>
      <w:r w:rsidR="005B1A6C" w:rsidRPr="00C05064">
        <w:rPr>
          <w:rFonts w:cs="Arial"/>
          <w:szCs w:val="20"/>
          <w:lang w:eastAsia="sl-SI"/>
        </w:rPr>
        <w:t>rometn</w:t>
      </w:r>
      <w:r w:rsidRPr="00C05064">
        <w:rPr>
          <w:rFonts w:cs="Arial"/>
          <w:szCs w:val="20"/>
          <w:lang w:eastAsia="sl-SI"/>
        </w:rPr>
        <w:t>o</w:t>
      </w:r>
      <w:r w:rsidR="005B1A6C" w:rsidRPr="00C05064">
        <w:rPr>
          <w:rFonts w:cs="Arial"/>
          <w:szCs w:val="20"/>
          <w:lang w:eastAsia="sl-SI"/>
        </w:rPr>
        <w:t xml:space="preserve"> </w:t>
      </w:r>
      <w:r w:rsidRPr="00C05064">
        <w:rPr>
          <w:rFonts w:cs="Arial"/>
          <w:szCs w:val="20"/>
          <w:lang w:eastAsia="sl-SI"/>
        </w:rPr>
        <w:t>- tehnološki vidik</w:t>
      </w:r>
      <w:r w:rsidR="005F762C" w:rsidRPr="00C05064">
        <w:rPr>
          <w:rFonts w:cs="Arial"/>
          <w:szCs w:val="20"/>
          <w:lang w:eastAsia="sl-SI"/>
        </w:rPr>
        <w:t>.</w:t>
      </w:r>
    </w:p>
    <w:p w14:paraId="6DA652EB" w14:textId="77777777" w:rsidR="005B1A6C" w:rsidRPr="00C05064" w:rsidRDefault="005B1A6C" w:rsidP="00464EDD">
      <w:pPr>
        <w:pStyle w:val="Odstavekseznama"/>
        <w:numPr>
          <w:ilvl w:val="0"/>
          <w:numId w:val="11"/>
        </w:numPr>
        <w:ind w:left="720"/>
        <w:jc w:val="both"/>
        <w:rPr>
          <w:rFonts w:cs="Arial"/>
          <w:szCs w:val="20"/>
          <w:lang w:eastAsia="sl-SI"/>
        </w:rPr>
      </w:pPr>
      <w:r w:rsidRPr="00C05064">
        <w:rPr>
          <w:rFonts w:cs="Arial"/>
          <w:szCs w:val="20"/>
          <w:lang w:eastAsia="sl-SI"/>
        </w:rPr>
        <w:t xml:space="preserve">Gradbeno - tehnični </w:t>
      </w:r>
      <w:r w:rsidR="00695663" w:rsidRPr="00C05064">
        <w:rPr>
          <w:rFonts w:cs="Arial"/>
          <w:szCs w:val="20"/>
          <w:lang w:eastAsia="sl-SI"/>
        </w:rPr>
        <w:t xml:space="preserve">(funkcionalni) </w:t>
      </w:r>
      <w:r w:rsidR="00412287" w:rsidRPr="00C05064">
        <w:rPr>
          <w:rFonts w:cs="Arial"/>
          <w:szCs w:val="20"/>
          <w:lang w:eastAsia="sl-SI"/>
        </w:rPr>
        <w:t>vidik</w:t>
      </w:r>
      <w:r w:rsidR="005F762C" w:rsidRPr="00C05064">
        <w:rPr>
          <w:rFonts w:cs="Arial"/>
          <w:szCs w:val="20"/>
          <w:lang w:eastAsia="sl-SI"/>
        </w:rPr>
        <w:t>.</w:t>
      </w:r>
    </w:p>
    <w:p w14:paraId="20C7EC85" w14:textId="77777777" w:rsidR="005B1A6C" w:rsidRPr="00C05064" w:rsidRDefault="005B1A6C" w:rsidP="00464EDD">
      <w:pPr>
        <w:pStyle w:val="Odstavekseznama"/>
        <w:numPr>
          <w:ilvl w:val="0"/>
          <w:numId w:val="11"/>
        </w:numPr>
        <w:ind w:left="720"/>
        <w:jc w:val="both"/>
        <w:rPr>
          <w:rFonts w:cs="Arial"/>
          <w:szCs w:val="20"/>
          <w:lang w:eastAsia="sl-SI"/>
        </w:rPr>
      </w:pPr>
      <w:r w:rsidRPr="00C05064">
        <w:rPr>
          <w:rFonts w:cs="Arial"/>
          <w:szCs w:val="20"/>
          <w:lang w:eastAsia="sl-SI"/>
        </w:rPr>
        <w:t>Okoljski</w:t>
      </w:r>
      <w:r w:rsidR="00695663" w:rsidRPr="00C05064">
        <w:rPr>
          <w:rFonts w:cs="Arial"/>
          <w:szCs w:val="20"/>
          <w:lang w:eastAsia="sl-SI"/>
        </w:rPr>
        <w:t xml:space="preserve"> (varstveni)</w:t>
      </w:r>
      <w:r w:rsidRPr="00C05064">
        <w:rPr>
          <w:rFonts w:cs="Arial"/>
          <w:szCs w:val="20"/>
          <w:lang w:eastAsia="sl-SI"/>
        </w:rPr>
        <w:t xml:space="preserve"> vidik</w:t>
      </w:r>
      <w:r w:rsidR="005F762C" w:rsidRPr="00C05064">
        <w:rPr>
          <w:rFonts w:cs="Arial"/>
          <w:szCs w:val="20"/>
          <w:lang w:eastAsia="sl-SI"/>
        </w:rPr>
        <w:t>.</w:t>
      </w:r>
    </w:p>
    <w:p w14:paraId="30C97A91" w14:textId="648D3C1F" w:rsidR="005B1A6C" w:rsidRPr="00C05064" w:rsidRDefault="005B1A6C" w:rsidP="002816FA">
      <w:pPr>
        <w:pStyle w:val="Odstavekseznama"/>
        <w:numPr>
          <w:ilvl w:val="0"/>
          <w:numId w:val="11"/>
        </w:numPr>
        <w:ind w:left="720"/>
        <w:jc w:val="both"/>
        <w:rPr>
          <w:rFonts w:cs="Arial"/>
          <w:szCs w:val="20"/>
          <w:lang w:eastAsia="sl-SI"/>
        </w:rPr>
      </w:pPr>
      <w:r w:rsidRPr="00C05064">
        <w:rPr>
          <w:rFonts w:cs="Arial"/>
          <w:szCs w:val="20"/>
          <w:lang w:eastAsia="sl-SI"/>
        </w:rPr>
        <w:t>Ekonomski vidik</w:t>
      </w:r>
      <w:r w:rsidR="00276E83" w:rsidRPr="00C05064">
        <w:rPr>
          <w:rFonts w:cs="Arial"/>
          <w:szCs w:val="20"/>
          <w:lang w:eastAsia="sl-SI"/>
        </w:rPr>
        <w:t xml:space="preserve"> </w:t>
      </w:r>
      <w:r w:rsidR="00973BBF" w:rsidRPr="00C05064">
        <w:rPr>
          <w:rFonts w:cs="Arial"/>
          <w:szCs w:val="20"/>
          <w:lang w:eastAsia="sl-SI"/>
        </w:rPr>
        <w:t>(prometna ekonomika) in ocena investicije</w:t>
      </w:r>
      <w:r w:rsidR="005F762C" w:rsidRPr="00C05064">
        <w:rPr>
          <w:rFonts w:cs="Arial"/>
          <w:szCs w:val="20"/>
          <w:lang w:eastAsia="sl-SI"/>
        </w:rPr>
        <w:t>.</w:t>
      </w:r>
    </w:p>
    <w:p w14:paraId="3C6FD4C2" w14:textId="77777777" w:rsidR="00B65F12" w:rsidRPr="00C05064" w:rsidRDefault="005B1A6C" w:rsidP="00B65F12">
      <w:pPr>
        <w:pStyle w:val="Odstavekseznama"/>
        <w:numPr>
          <w:ilvl w:val="0"/>
          <w:numId w:val="11"/>
        </w:numPr>
        <w:ind w:left="720"/>
        <w:jc w:val="both"/>
        <w:rPr>
          <w:rFonts w:cs="Arial"/>
          <w:szCs w:val="20"/>
          <w:lang w:eastAsia="sl-SI"/>
        </w:rPr>
      </w:pPr>
      <w:r w:rsidRPr="00C05064">
        <w:rPr>
          <w:rFonts w:cs="Arial"/>
          <w:szCs w:val="20"/>
          <w:lang w:eastAsia="sl-SI"/>
        </w:rPr>
        <w:t>Ocena sprejemljivosti</w:t>
      </w:r>
      <w:r w:rsidR="00695663" w:rsidRPr="00C05064">
        <w:rPr>
          <w:rFonts w:cs="Arial"/>
          <w:szCs w:val="20"/>
          <w:lang w:eastAsia="sl-SI"/>
        </w:rPr>
        <w:t xml:space="preserve"> v lokalnem okolju</w:t>
      </w:r>
      <w:r w:rsidR="005F762C" w:rsidRPr="00C05064">
        <w:rPr>
          <w:rFonts w:cs="Arial"/>
          <w:szCs w:val="20"/>
          <w:lang w:eastAsia="sl-SI"/>
        </w:rPr>
        <w:t>.</w:t>
      </w:r>
    </w:p>
    <w:p w14:paraId="2941E647" w14:textId="1B0D4632" w:rsidR="00B65F12" w:rsidRPr="00C05064" w:rsidRDefault="005F7718" w:rsidP="005F7718">
      <w:pPr>
        <w:pStyle w:val="Naslov1"/>
        <w:keepNext w:val="0"/>
        <w:keepLines w:val="0"/>
        <w:widowControl w:val="0"/>
        <w:spacing w:before="480" w:after="240" w:line="240" w:lineRule="auto"/>
        <w:ind w:left="720"/>
        <w:jc w:val="both"/>
        <w:rPr>
          <w:rFonts w:ascii="Arial" w:eastAsia="Times New Roman" w:hAnsi="Arial" w:cs="Arial"/>
          <w:b/>
          <w:bCs/>
          <w:color w:val="auto"/>
          <w:kern w:val="32"/>
          <w:sz w:val="20"/>
          <w:szCs w:val="20"/>
          <w:lang w:eastAsia="sl-SI"/>
        </w:rPr>
      </w:pPr>
      <w:bookmarkStart w:id="24" w:name="_Toc127519544"/>
      <w:r w:rsidRPr="00C05064">
        <w:rPr>
          <w:rFonts w:ascii="Arial" w:eastAsia="Times New Roman" w:hAnsi="Arial" w:cs="Arial"/>
          <w:b/>
          <w:bCs/>
          <w:color w:val="auto"/>
          <w:kern w:val="32"/>
          <w:sz w:val="20"/>
          <w:szCs w:val="20"/>
          <w:lang w:eastAsia="sl-SI"/>
        </w:rPr>
        <w:t xml:space="preserve">5.3.1 </w:t>
      </w:r>
      <w:r w:rsidR="00B65F12" w:rsidRPr="00C05064">
        <w:rPr>
          <w:rFonts w:ascii="Arial" w:eastAsia="Times New Roman" w:hAnsi="Arial" w:cs="Arial"/>
          <w:b/>
          <w:bCs/>
          <w:color w:val="auto"/>
          <w:kern w:val="32"/>
          <w:sz w:val="20"/>
          <w:szCs w:val="20"/>
          <w:lang w:eastAsia="sl-SI"/>
        </w:rPr>
        <w:t>Objava Pobude/</w:t>
      </w:r>
      <w:proofErr w:type="spellStart"/>
      <w:r w:rsidR="00B65F12" w:rsidRPr="00C05064">
        <w:rPr>
          <w:rFonts w:ascii="Arial" w:eastAsia="Times New Roman" w:hAnsi="Arial" w:cs="Arial"/>
          <w:b/>
          <w:bCs/>
          <w:color w:val="auto"/>
          <w:kern w:val="32"/>
          <w:sz w:val="20"/>
          <w:szCs w:val="20"/>
          <w:lang w:eastAsia="sl-SI"/>
        </w:rPr>
        <w:t>DIIP</w:t>
      </w:r>
      <w:bookmarkEnd w:id="24"/>
      <w:proofErr w:type="spellEnd"/>
    </w:p>
    <w:p w14:paraId="602BF66D" w14:textId="77777777" w:rsidR="00B65F12" w:rsidRPr="00C05064" w:rsidRDefault="00B65F12" w:rsidP="00B65F12">
      <w:pPr>
        <w:jc w:val="both"/>
        <w:rPr>
          <w:rFonts w:cs="Arial"/>
          <w:szCs w:val="20"/>
          <w:lang w:eastAsia="sl-SI"/>
        </w:rPr>
      </w:pPr>
      <w:r w:rsidRPr="00C05064">
        <w:rPr>
          <w:rFonts w:cs="Arial"/>
          <w:szCs w:val="20"/>
          <w:lang w:eastAsia="sl-SI"/>
        </w:rPr>
        <w:t>Izdelovalec mora sodelovati in se usklajevati s projektno skupino, občinami in javnostjo glede na vsebino podanih predlogov in pripomb na objavljeno pobudo ter usmeritev za načrtovanje. Prejete predloge in pripombe je treba preučiti in se do njih pisno opredeliti.</w:t>
      </w:r>
    </w:p>
    <w:p w14:paraId="11999C20" w14:textId="77777777" w:rsidR="00B65F12" w:rsidRPr="00C05064" w:rsidRDefault="00B65F12" w:rsidP="00B65F12">
      <w:pPr>
        <w:jc w:val="both"/>
        <w:rPr>
          <w:rFonts w:cs="Arial"/>
          <w:szCs w:val="20"/>
          <w:lang w:eastAsia="sl-SI"/>
        </w:rPr>
      </w:pPr>
    </w:p>
    <w:p w14:paraId="4D073A03" w14:textId="77777777" w:rsidR="00B65F12" w:rsidRPr="00C05064" w:rsidRDefault="00B65F12" w:rsidP="00B65F12">
      <w:pPr>
        <w:jc w:val="both"/>
        <w:rPr>
          <w:rFonts w:cs="Arial"/>
          <w:szCs w:val="20"/>
          <w:lang w:eastAsia="sl-SI"/>
        </w:rPr>
      </w:pPr>
      <w:r w:rsidRPr="00C05064">
        <w:rPr>
          <w:rFonts w:cs="Arial"/>
          <w:szCs w:val="20"/>
          <w:lang w:eastAsia="sl-SI"/>
        </w:rPr>
        <w:t>V primeru, da projektna skupina organizira posvete ali delavnice ali kako drugače vključi javnost v postopek državnega prostorskega načrtovanja, mora izdelovalec na njih aktivno sodelovati in pripraviti potrebna gradiva.</w:t>
      </w:r>
    </w:p>
    <w:p w14:paraId="29495C62" w14:textId="7DA24D3A" w:rsidR="00412287" w:rsidRPr="00C05064" w:rsidRDefault="005F7718" w:rsidP="005F7718">
      <w:pPr>
        <w:pStyle w:val="Naslov1"/>
        <w:keepNext w:val="0"/>
        <w:keepLines w:val="0"/>
        <w:widowControl w:val="0"/>
        <w:spacing w:before="480" w:after="240" w:line="240" w:lineRule="auto"/>
        <w:ind w:left="360"/>
        <w:jc w:val="both"/>
        <w:rPr>
          <w:rFonts w:ascii="Arial" w:eastAsia="Times New Roman" w:hAnsi="Arial" w:cs="Arial"/>
          <w:b/>
          <w:bCs/>
          <w:color w:val="auto"/>
          <w:kern w:val="32"/>
          <w:sz w:val="20"/>
          <w:szCs w:val="20"/>
          <w:lang w:eastAsia="sl-SI"/>
        </w:rPr>
      </w:pPr>
      <w:bookmarkStart w:id="25" w:name="_Toc127519545"/>
      <w:r w:rsidRPr="00C05064">
        <w:rPr>
          <w:rFonts w:ascii="Arial" w:eastAsia="Times New Roman" w:hAnsi="Arial" w:cs="Arial"/>
          <w:b/>
          <w:bCs/>
          <w:color w:val="auto"/>
          <w:kern w:val="32"/>
          <w:sz w:val="20"/>
          <w:szCs w:val="20"/>
          <w:lang w:eastAsia="sl-SI"/>
        </w:rPr>
        <w:t xml:space="preserve">5.4 </w:t>
      </w:r>
      <w:r w:rsidR="00DA4832" w:rsidRPr="00C05064">
        <w:rPr>
          <w:rFonts w:ascii="Arial" w:eastAsia="Times New Roman" w:hAnsi="Arial" w:cs="Arial"/>
          <w:b/>
          <w:bCs/>
          <w:color w:val="auto"/>
          <w:kern w:val="32"/>
          <w:sz w:val="20"/>
          <w:szCs w:val="20"/>
          <w:lang w:eastAsia="sl-SI"/>
        </w:rPr>
        <w:t>Analiza</w:t>
      </w:r>
      <w:r w:rsidR="00E0540D" w:rsidRPr="00C05064">
        <w:rPr>
          <w:rFonts w:ascii="Arial" w:eastAsia="Times New Roman" w:hAnsi="Arial" w:cs="Arial"/>
          <w:b/>
          <w:bCs/>
          <w:color w:val="auto"/>
          <w:kern w:val="32"/>
          <w:sz w:val="20"/>
          <w:szCs w:val="20"/>
          <w:lang w:eastAsia="sl-SI"/>
        </w:rPr>
        <w:t xml:space="preserve"> </w:t>
      </w:r>
      <w:r w:rsidR="00B65F12" w:rsidRPr="00C05064">
        <w:rPr>
          <w:rFonts w:ascii="Arial" w:eastAsia="Times New Roman" w:hAnsi="Arial" w:cs="Arial"/>
          <w:b/>
          <w:bCs/>
          <w:color w:val="auto"/>
          <w:kern w:val="32"/>
          <w:sz w:val="20"/>
          <w:szCs w:val="20"/>
          <w:lang w:eastAsia="sl-SI"/>
        </w:rPr>
        <w:t xml:space="preserve">podatkov </w:t>
      </w:r>
      <w:r w:rsidR="00502657" w:rsidRPr="00C05064">
        <w:rPr>
          <w:rFonts w:ascii="Arial" w:eastAsia="Times New Roman" w:hAnsi="Arial" w:cs="Arial"/>
          <w:b/>
          <w:bCs/>
          <w:color w:val="auto"/>
          <w:kern w:val="32"/>
          <w:sz w:val="20"/>
          <w:szCs w:val="20"/>
          <w:lang w:eastAsia="sl-SI"/>
        </w:rPr>
        <w:t>in usmeritev</w:t>
      </w:r>
      <w:bookmarkEnd w:id="25"/>
      <w:r w:rsidR="00502657" w:rsidRPr="00C05064">
        <w:rPr>
          <w:rFonts w:ascii="Arial" w:eastAsia="Times New Roman" w:hAnsi="Arial" w:cs="Arial"/>
          <w:b/>
          <w:bCs/>
          <w:color w:val="auto"/>
          <w:kern w:val="32"/>
          <w:sz w:val="20"/>
          <w:szCs w:val="20"/>
          <w:lang w:eastAsia="sl-SI"/>
        </w:rPr>
        <w:t xml:space="preserve"> </w:t>
      </w:r>
    </w:p>
    <w:p w14:paraId="61591CB1" w14:textId="566ACB58" w:rsidR="00412287" w:rsidRPr="00C05064" w:rsidRDefault="00B65F12" w:rsidP="00464EDD">
      <w:pPr>
        <w:jc w:val="both"/>
        <w:rPr>
          <w:rFonts w:cs="Arial"/>
          <w:szCs w:val="20"/>
          <w:lang w:eastAsia="sl-SI"/>
        </w:rPr>
      </w:pPr>
      <w:r w:rsidRPr="00C05064">
        <w:rPr>
          <w:rFonts w:cs="Arial"/>
          <w:szCs w:val="20"/>
          <w:lang w:eastAsia="sl-SI"/>
        </w:rPr>
        <w:t xml:space="preserve">Izdelovalec </w:t>
      </w:r>
      <w:r w:rsidR="00733DD4" w:rsidRPr="00C05064">
        <w:rPr>
          <w:rFonts w:cs="Arial"/>
          <w:szCs w:val="20"/>
          <w:lang w:eastAsia="sl-SI"/>
        </w:rPr>
        <w:t>izdela analizo</w:t>
      </w:r>
      <w:r w:rsidRPr="00C05064">
        <w:rPr>
          <w:rFonts w:cs="Arial"/>
          <w:szCs w:val="20"/>
          <w:lang w:eastAsia="sl-SI"/>
        </w:rPr>
        <w:t xml:space="preserve"> podatkov in usmeritev nosilcev urejanja prostora</w:t>
      </w:r>
      <w:r w:rsidR="00AB3730" w:rsidRPr="00C05064">
        <w:rPr>
          <w:rFonts w:cs="Arial"/>
          <w:szCs w:val="20"/>
          <w:lang w:eastAsia="sl-SI"/>
        </w:rPr>
        <w:t xml:space="preserve"> (v nadaljevanju NUP)</w:t>
      </w:r>
      <w:r w:rsidRPr="00C05064">
        <w:rPr>
          <w:rFonts w:cs="Arial"/>
          <w:szCs w:val="20"/>
          <w:lang w:eastAsia="sl-SI"/>
        </w:rPr>
        <w:t>, občin</w:t>
      </w:r>
      <w:r w:rsidR="00AB3730" w:rsidRPr="00C05064">
        <w:rPr>
          <w:rFonts w:cs="Arial"/>
          <w:szCs w:val="20"/>
          <w:lang w:eastAsia="sl-SI"/>
        </w:rPr>
        <w:t xml:space="preserve"> in predlogov javnosti ter skladno s 1. odstavkom 92. člena ZUreP-3</w:t>
      </w:r>
      <w:r w:rsidR="00733DD4" w:rsidRPr="00C05064">
        <w:rPr>
          <w:rFonts w:cs="Arial"/>
          <w:szCs w:val="20"/>
          <w:lang w:eastAsia="sl-SI"/>
        </w:rPr>
        <w:t xml:space="preserve"> ter </w:t>
      </w:r>
      <w:r w:rsidR="00412287" w:rsidRPr="00C05064">
        <w:rPr>
          <w:rFonts w:cs="Arial"/>
          <w:szCs w:val="20"/>
          <w:lang w:eastAsia="sl-SI"/>
        </w:rPr>
        <w:t xml:space="preserve">10. in 11. členom </w:t>
      </w:r>
      <w:r w:rsidR="007E6DF2" w:rsidRPr="00C05064">
        <w:rPr>
          <w:rFonts w:cs="Arial"/>
          <w:szCs w:val="20"/>
          <w:lang w:eastAsia="sl-SI"/>
        </w:rPr>
        <w:t>Pravilnika o DPN</w:t>
      </w:r>
      <w:r w:rsidR="00412287" w:rsidRPr="00C05064">
        <w:rPr>
          <w:rFonts w:cs="Arial"/>
          <w:szCs w:val="20"/>
          <w:lang w:eastAsia="sl-SI"/>
        </w:rPr>
        <w:t>.</w:t>
      </w:r>
    </w:p>
    <w:p w14:paraId="32AEA65E" w14:textId="77777777" w:rsidR="00412287" w:rsidRPr="00C05064" w:rsidRDefault="00412287" w:rsidP="00464EDD">
      <w:pPr>
        <w:jc w:val="both"/>
        <w:rPr>
          <w:rFonts w:cs="Arial"/>
          <w:szCs w:val="20"/>
          <w:lang w:eastAsia="sl-SI"/>
        </w:rPr>
      </w:pPr>
    </w:p>
    <w:p w14:paraId="7131257C" w14:textId="5EB3F054" w:rsidR="00412287" w:rsidRPr="00C05064" w:rsidRDefault="00412287" w:rsidP="00464EDD">
      <w:pPr>
        <w:jc w:val="both"/>
        <w:rPr>
          <w:rFonts w:cs="Arial"/>
          <w:szCs w:val="20"/>
          <w:lang w:eastAsia="sl-SI"/>
        </w:rPr>
      </w:pPr>
      <w:r w:rsidRPr="00C05064">
        <w:rPr>
          <w:rFonts w:cs="Arial"/>
          <w:szCs w:val="20"/>
          <w:lang w:eastAsia="sl-SI"/>
        </w:rPr>
        <w:t xml:space="preserve">Analiza mora </w:t>
      </w:r>
      <w:r w:rsidR="00733DD4" w:rsidRPr="00C05064">
        <w:rPr>
          <w:rFonts w:cs="Arial"/>
          <w:szCs w:val="20"/>
          <w:lang w:eastAsia="sl-SI"/>
        </w:rPr>
        <w:t xml:space="preserve">med drugim </w:t>
      </w:r>
      <w:r w:rsidRPr="00C05064">
        <w:rPr>
          <w:rFonts w:cs="Arial"/>
          <w:szCs w:val="20"/>
          <w:lang w:eastAsia="sl-SI"/>
        </w:rPr>
        <w:t xml:space="preserve">vsebovati </w:t>
      </w:r>
      <w:r w:rsidR="00733DD4" w:rsidRPr="00C05064">
        <w:rPr>
          <w:rFonts w:cs="Arial"/>
          <w:szCs w:val="20"/>
          <w:lang w:eastAsia="sl-SI"/>
        </w:rPr>
        <w:t xml:space="preserve">tudi </w:t>
      </w:r>
      <w:r w:rsidR="00AB3730" w:rsidRPr="00C05064">
        <w:rPr>
          <w:rFonts w:cs="Arial"/>
          <w:szCs w:val="20"/>
          <w:lang w:eastAsia="sl-SI"/>
        </w:rPr>
        <w:t>grafič</w:t>
      </w:r>
      <w:r w:rsidR="00733DD4" w:rsidRPr="00C05064">
        <w:rPr>
          <w:rFonts w:cs="Arial"/>
          <w:szCs w:val="20"/>
          <w:lang w:eastAsia="sl-SI"/>
        </w:rPr>
        <w:t>ne</w:t>
      </w:r>
      <w:r w:rsidRPr="00C05064">
        <w:rPr>
          <w:rFonts w:cs="Arial"/>
          <w:szCs w:val="20"/>
          <w:lang w:eastAsia="sl-SI"/>
        </w:rPr>
        <w:t xml:space="preserve"> prikaz</w:t>
      </w:r>
      <w:r w:rsidR="00733DD4" w:rsidRPr="00C05064">
        <w:rPr>
          <w:rFonts w:cs="Arial"/>
          <w:szCs w:val="20"/>
          <w:lang w:eastAsia="sl-SI"/>
        </w:rPr>
        <w:t>e</w:t>
      </w:r>
      <w:r w:rsidRPr="00C05064">
        <w:rPr>
          <w:rFonts w:cs="Arial"/>
          <w:szCs w:val="20"/>
          <w:lang w:eastAsia="sl-SI"/>
        </w:rPr>
        <w:t xml:space="preserve"> omejitev v prostoru (problemsko karto).</w:t>
      </w:r>
    </w:p>
    <w:p w14:paraId="0577EEE0" w14:textId="77777777" w:rsidR="00412287" w:rsidRPr="00C05064" w:rsidRDefault="00412287" w:rsidP="00464EDD">
      <w:pPr>
        <w:jc w:val="both"/>
        <w:rPr>
          <w:rFonts w:cs="Arial"/>
          <w:szCs w:val="20"/>
          <w:lang w:eastAsia="sl-SI"/>
        </w:rPr>
      </w:pPr>
    </w:p>
    <w:p w14:paraId="6513BF58" w14:textId="0D5CB9D0" w:rsidR="00412287" w:rsidRPr="00C05064" w:rsidRDefault="00412287" w:rsidP="00464EDD">
      <w:pPr>
        <w:jc w:val="both"/>
        <w:rPr>
          <w:rFonts w:cs="Arial"/>
          <w:szCs w:val="20"/>
          <w:lang w:eastAsia="sl-SI"/>
        </w:rPr>
      </w:pPr>
      <w:r w:rsidRPr="00C05064">
        <w:rPr>
          <w:rFonts w:cs="Arial"/>
          <w:szCs w:val="20"/>
          <w:lang w:eastAsia="sl-SI"/>
        </w:rPr>
        <w:t xml:space="preserve">Izdelovalec je dolžan opozoriti na </w:t>
      </w:r>
      <w:r w:rsidR="00733DD4" w:rsidRPr="00C05064">
        <w:rPr>
          <w:rFonts w:cs="Arial"/>
          <w:szCs w:val="20"/>
          <w:lang w:eastAsia="sl-SI"/>
        </w:rPr>
        <w:t>zahteve NUP, ki jih je treba</w:t>
      </w:r>
      <w:r w:rsidRPr="00C05064">
        <w:rPr>
          <w:rFonts w:cs="Arial"/>
          <w:szCs w:val="20"/>
          <w:lang w:eastAsia="sl-SI"/>
        </w:rPr>
        <w:t xml:space="preserve"> uskladit</w:t>
      </w:r>
      <w:r w:rsidR="00733DD4" w:rsidRPr="00C05064">
        <w:rPr>
          <w:rFonts w:cs="Arial"/>
          <w:szCs w:val="20"/>
          <w:lang w:eastAsia="sl-SI"/>
        </w:rPr>
        <w:t>i</w:t>
      </w:r>
      <w:r w:rsidRPr="00C05064">
        <w:rPr>
          <w:rFonts w:cs="Arial"/>
          <w:szCs w:val="20"/>
          <w:lang w:eastAsia="sl-SI"/>
        </w:rPr>
        <w:t xml:space="preserve"> še pred dokončanjem </w:t>
      </w:r>
      <w:r w:rsidR="00AB3730" w:rsidRPr="00C05064">
        <w:rPr>
          <w:rFonts w:cs="Arial"/>
          <w:szCs w:val="20"/>
          <w:lang w:eastAsia="sl-SI"/>
        </w:rPr>
        <w:t>te faze</w:t>
      </w:r>
      <w:r w:rsidRPr="00C05064">
        <w:rPr>
          <w:rFonts w:cs="Arial"/>
          <w:szCs w:val="20"/>
          <w:lang w:eastAsia="sl-SI"/>
        </w:rPr>
        <w:t xml:space="preserve"> in predvsem tudi na morebitno nasprotujoče </w:t>
      </w:r>
      <w:r w:rsidR="00733DD4" w:rsidRPr="00C05064">
        <w:rPr>
          <w:rFonts w:cs="Arial"/>
          <w:szCs w:val="20"/>
          <w:lang w:eastAsia="sl-SI"/>
        </w:rPr>
        <w:t>interese</w:t>
      </w:r>
      <w:r w:rsidR="00AB3730" w:rsidRPr="00C05064">
        <w:rPr>
          <w:rFonts w:cs="Arial"/>
          <w:szCs w:val="20"/>
          <w:lang w:eastAsia="sl-SI"/>
        </w:rPr>
        <w:t xml:space="preserve"> posameznih NUP.</w:t>
      </w:r>
    </w:p>
    <w:p w14:paraId="2A0F06C0" w14:textId="32EABAE8" w:rsidR="00733DD4" w:rsidRPr="00C05064" w:rsidRDefault="005F7718" w:rsidP="009B2F3D">
      <w:pPr>
        <w:pStyle w:val="Naslov1"/>
        <w:keepNext w:val="0"/>
        <w:keepLines w:val="0"/>
        <w:widowControl w:val="0"/>
        <w:spacing w:before="480" w:after="240" w:line="240" w:lineRule="auto"/>
        <w:ind w:left="360"/>
        <w:jc w:val="both"/>
        <w:rPr>
          <w:rFonts w:ascii="Arial" w:eastAsia="Times New Roman" w:hAnsi="Arial" w:cs="Arial"/>
          <w:b/>
          <w:bCs/>
          <w:color w:val="auto"/>
          <w:kern w:val="32"/>
          <w:sz w:val="20"/>
          <w:szCs w:val="20"/>
          <w:lang w:eastAsia="sl-SI"/>
        </w:rPr>
      </w:pPr>
      <w:bookmarkStart w:id="26" w:name="_Toc127519546"/>
      <w:r w:rsidRPr="00C05064">
        <w:rPr>
          <w:rFonts w:ascii="Arial" w:eastAsia="Times New Roman" w:hAnsi="Arial" w:cs="Arial"/>
          <w:b/>
          <w:bCs/>
          <w:color w:val="auto"/>
          <w:kern w:val="32"/>
          <w:sz w:val="20"/>
          <w:szCs w:val="20"/>
          <w:lang w:eastAsia="sl-SI"/>
        </w:rPr>
        <w:t>5.5</w:t>
      </w:r>
      <w:r w:rsidR="009B2F3D" w:rsidRPr="00C05064">
        <w:rPr>
          <w:rFonts w:ascii="Arial" w:eastAsia="Times New Roman" w:hAnsi="Arial" w:cs="Arial"/>
          <w:b/>
          <w:bCs/>
          <w:color w:val="auto"/>
          <w:kern w:val="32"/>
          <w:sz w:val="20"/>
          <w:szCs w:val="20"/>
          <w:lang w:eastAsia="sl-SI"/>
        </w:rPr>
        <w:t xml:space="preserve"> Predlog izvedljivih variant</w:t>
      </w:r>
      <w:bookmarkEnd w:id="26"/>
    </w:p>
    <w:p w14:paraId="532BF12C" w14:textId="77777777" w:rsidR="00733DD4" w:rsidRPr="00C05064" w:rsidRDefault="00733DD4" w:rsidP="00733DD4">
      <w:pPr>
        <w:jc w:val="both"/>
        <w:rPr>
          <w:rFonts w:cs="Arial"/>
          <w:szCs w:val="20"/>
          <w:lang w:eastAsia="sl-SI"/>
        </w:rPr>
      </w:pPr>
      <w:r w:rsidRPr="00C05064">
        <w:rPr>
          <w:rFonts w:cs="Arial"/>
          <w:szCs w:val="20"/>
          <w:lang w:eastAsia="sl-SI"/>
        </w:rPr>
        <w:t>Izdelovalec na podlagi analize podatkov in usmeritev nosilcev urejanja prostora (v nadaljevanju NUP), občin in predlogov javnosti ter skladno s 1. odstavkom 92. člena ZUreP-3 izdela:</w:t>
      </w:r>
    </w:p>
    <w:p w14:paraId="57D0130E" w14:textId="77777777" w:rsidR="00733DD4" w:rsidRPr="00C05064" w:rsidRDefault="00733DD4" w:rsidP="00733DD4">
      <w:pPr>
        <w:pStyle w:val="Odstavekseznama"/>
        <w:numPr>
          <w:ilvl w:val="0"/>
          <w:numId w:val="24"/>
        </w:numPr>
        <w:jc w:val="both"/>
        <w:rPr>
          <w:rFonts w:cs="Arial"/>
          <w:szCs w:val="20"/>
          <w:lang w:eastAsia="sl-SI"/>
        </w:rPr>
      </w:pPr>
      <w:r w:rsidRPr="00C05064">
        <w:rPr>
          <w:rFonts w:cs="Arial"/>
          <w:szCs w:val="20"/>
          <w:lang w:eastAsia="sl-SI"/>
        </w:rPr>
        <w:t xml:space="preserve">predlog potencialno izvedljivih variant, </w:t>
      </w:r>
    </w:p>
    <w:p w14:paraId="6477D368" w14:textId="77777777" w:rsidR="00733DD4" w:rsidRPr="00C05064" w:rsidRDefault="00733DD4" w:rsidP="00733DD4">
      <w:pPr>
        <w:pStyle w:val="Odstavekseznama"/>
        <w:numPr>
          <w:ilvl w:val="0"/>
          <w:numId w:val="24"/>
        </w:numPr>
        <w:jc w:val="both"/>
        <w:rPr>
          <w:rFonts w:cs="Arial"/>
          <w:szCs w:val="20"/>
          <w:lang w:eastAsia="sl-SI"/>
        </w:rPr>
      </w:pPr>
      <w:r w:rsidRPr="00C05064">
        <w:rPr>
          <w:rFonts w:cs="Arial"/>
          <w:szCs w:val="20"/>
          <w:lang w:eastAsia="sl-SI"/>
        </w:rPr>
        <w:t xml:space="preserve">seznam strokovnih podlag, ki jih je treba še izdelati, </w:t>
      </w:r>
    </w:p>
    <w:p w14:paraId="63F61605" w14:textId="77777777" w:rsidR="00733DD4" w:rsidRPr="00C05064" w:rsidRDefault="00733DD4" w:rsidP="00733DD4">
      <w:pPr>
        <w:pStyle w:val="Odstavekseznama"/>
        <w:numPr>
          <w:ilvl w:val="0"/>
          <w:numId w:val="24"/>
        </w:numPr>
        <w:jc w:val="both"/>
        <w:rPr>
          <w:rFonts w:cs="Arial"/>
          <w:szCs w:val="20"/>
          <w:lang w:eastAsia="sl-SI"/>
        </w:rPr>
      </w:pPr>
      <w:r w:rsidRPr="00C05064">
        <w:rPr>
          <w:rFonts w:cs="Arial"/>
          <w:szCs w:val="20"/>
          <w:lang w:eastAsia="sl-SI"/>
        </w:rPr>
        <w:t xml:space="preserve">predlog načina upoštevanja predlogov javnosti, </w:t>
      </w:r>
    </w:p>
    <w:p w14:paraId="49B3375A" w14:textId="0C94252F" w:rsidR="00733DD4" w:rsidRPr="00C05064" w:rsidRDefault="00733DD4" w:rsidP="009B2F3D">
      <w:pPr>
        <w:pStyle w:val="Odstavekseznama"/>
        <w:numPr>
          <w:ilvl w:val="0"/>
          <w:numId w:val="24"/>
        </w:numPr>
        <w:jc w:val="both"/>
        <w:rPr>
          <w:rFonts w:cs="Arial"/>
          <w:szCs w:val="20"/>
          <w:lang w:eastAsia="sl-SI"/>
        </w:rPr>
      </w:pPr>
      <w:r w:rsidRPr="00C05064">
        <w:rPr>
          <w:rFonts w:cs="Arial"/>
          <w:szCs w:val="20"/>
          <w:lang w:eastAsia="sl-SI"/>
        </w:rPr>
        <w:t>po potrebi dopolni tudi načrt sodelovanja javnosti in časovni načrt.</w:t>
      </w:r>
    </w:p>
    <w:p w14:paraId="41A0871C" w14:textId="02EF4DA0" w:rsidR="00347467" w:rsidRPr="00C05064" w:rsidRDefault="00D85B86" w:rsidP="005F7718">
      <w:pPr>
        <w:pStyle w:val="Naslov1"/>
        <w:keepNext w:val="0"/>
        <w:keepLines w:val="0"/>
        <w:widowControl w:val="0"/>
        <w:spacing w:before="480" w:after="240" w:line="240" w:lineRule="auto"/>
        <w:ind w:left="360"/>
        <w:jc w:val="both"/>
        <w:rPr>
          <w:rFonts w:ascii="Arial" w:hAnsi="Arial" w:cs="Arial"/>
          <w:b/>
          <w:bCs/>
          <w:color w:val="auto"/>
          <w:kern w:val="32"/>
          <w:sz w:val="20"/>
          <w:szCs w:val="20"/>
          <w:lang w:eastAsia="sl-SI"/>
        </w:rPr>
      </w:pPr>
      <w:bookmarkStart w:id="27" w:name="_Toc127519547"/>
      <w:r w:rsidRPr="00C05064">
        <w:rPr>
          <w:rFonts w:ascii="Arial" w:eastAsia="Times New Roman" w:hAnsi="Arial" w:cs="Arial"/>
          <w:b/>
          <w:bCs/>
          <w:color w:val="auto"/>
          <w:kern w:val="32"/>
          <w:sz w:val="20"/>
          <w:szCs w:val="20"/>
          <w:lang w:eastAsia="sl-SI"/>
        </w:rPr>
        <w:t xml:space="preserve">5.6 </w:t>
      </w:r>
      <w:r w:rsidR="00E0540D" w:rsidRPr="00C05064">
        <w:rPr>
          <w:rFonts w:ascii="Arial" w:eastAsia="Times New Roman" w:hAnsi="Arial" w:cs="Arial"/>
          <w:b/>
          <w:bCs/>
          <w:color w:val="auto"/>
          <w:kern w:val="32"/>
          <w:sz w:val="20"/>
          <w:szCs w:val="20"/>
          <w:lang w:eastAsia="sl-SI"/>
        </w:rPr>
        <w:t>Dopolnitve izdelane dokumentacije</w:t>
      </w:r>
      <w:r w:rsidR="00246DD1" w:rsidRPr="00C05064">
        <w:rPr>
          <w:rFonts w:ascii="Arial" w:eastAsia="Times New Roman" w:hAnsi="Arial" w:cs="Arial"/>
          <w:b/>
          <w:bCs/>
          <w:color w:val="auto"/>
          <w:kern w:val="32"/>
          <w:sz w:val="20"/>
          <w:szCs w:val="20"/>
          <w:lang w:eastAsia="sl-SI"/>
        </w:rPr>
        <w:t xml:space="preserve"> in Sklep o </w:t>
      </w:r>
      <w:r w:rsidR="000E1FFD" w:rsidRPr="00C05064">
        <w:rPr>
          <w:rFonts w:ascii="Arial" w:eastAsia="Times New Roman" w:hAnsi="Arial" w:cs="Arial"/>
          <w:b/>
          <w:bCs/>
          <w:color w:val="auto"/>
          <w:kern w:val="32"/>
          <w:sz w:val="20"/>
          <w:szCs w:val="20"/>
          <w:lang w:eastAsia="sl-SI"/>
        </w:rPr>
        <w:t xml:space="preserve">pripravi </w:t>
      </w:r>
      <w:r w:rsidR="00246DD1" w:rsidRPr="00C05064">
        <w:rPr>
          <w:rFonts w:ascii="Arial" w:eastAsia="Times New Roman" w:hAnsi="Arial" w:cs="Arial"/>
          <w:b/>
          <w:bCs/>
          <w:color w:val="auto"/>
          <w:kern w:val="32"/>
          <w:sz w:val="20"/>
          <w:szCs w:val="20"/>
          <w:lang w:eastAsia="sl-SI"/>
        </w:rPr>
        <w:t>DPN</w:t>
      </w:r>
      <w:bookmarkEnd w:id="27"/>
    </w:p>
    <w:p w14:paraId="466C057A" w14:textId="77777777" w:rsidR="004E2724" w:rsidRPr="00C05064" w:rsidRDefault="00540C44" w:rsidP="00464EDD">
      <w:pPr>
        <w:jc w:val="both"/>
        <w:rPr>
          <w:rFonts w:cs="Arial"/>
          <w:szCs w:val="20"/>
          <w:lang w:eastAsia="sl-SI"/>
        </w:rPr>
      </w:pPr>
      <w:r w:rsidRPr="00C05064">
        <w:rPr>
          <w:rFonts w:cs="Arial"/>
          <w:szCs w:val="20"/>
          <w:lang w:eastAsia="sl-SI"/>
        </w:rPr>
        <w:t>Če</w:t>
      </w:r>
      <w:r w:rsidR="00E57630" w:rsidRPr="00C05064">
        <w:rPr>
          <w:rFonts w:cs="Arial"/>
          <w:szCs w:val="20"/>
          <w:lang w:eastAsia="sl-SI"/>
        </w:rPr>
        <w:t xml:space="preserve"> se </w:t>
      </w:r>
      <w:r w:rsidRPr="00C05064">
        <w:rPr>
          <w:rFonts w:cs="Arial"/>
          <w:szCs w:val="20"/>
          <w:lang w:eastAsia="sl-SI"/>
        </w:rPr>
        <w:t>bodo</w:t>
      </w:r>
      <w:r w:rsidR="00E57630" w:rsidRPr="00C05064">
        <w:rPr>
          <w:rFonts w:cs="Arial"/>
          <w:szCs w:val="20"/>
          <w:lang w:eastAsia="sl-SI"/>
        </w:rPr>
        <w:t xml:space="preserve"> na podlagi pridobljenih </w:t>
      </w:r>
      <w:r w:rsidR="00EF6900" w:rsidRPr="00C05064">
        <w:rPr>
          <w:rFonts w:cs="Arial"/>
          <w:szCs w:val="20"/>
          <w:lang w:eastAsia="sl-SI"/>
        </w:rPr>
        <w:t xml:space="preserve">usmeritev NUP, občin in </w:t>
      </w:r>
      <w:r w:rsidR="00E57630" w:rsidRPr="00C05064">
        <w:rPr>
          <w:rFonts w:cs="Arial"/>
          <w:szCs w:val="20"/>
          <w:lang w:eastAsia="sl-SI"/>
        </w:rPr>
        <w:t>predlogov javnosti</w:t>
      </w:r>
      <w:r w:rsidR="001A78AB" w:rsidRPr="00C05064">
        <w:rPr>
          <w:rFonts w:cs="Arial"/>
          <w:szCs w:val="20"/>
          <w:lang w:eastAsia="sl-SI"/>
        </w:rPr>
        <w:t>, podanih</w:t>
      </w:r>
      <w:r w:rsidR="00E57630" w:rsidRPr="00C05064">
        <w:rPr>
          <w:rFonts w:cs="Arial"/>
          <w:szCs w:val="20"/>
          <w:lang w:eastAsia="sl-SI"/>
        </w:rPr>
        <w:t xml:space="preserve"> </w:t>
      </w:r>
      <w:r w:rsidR="001A78AB" w:rsidRPr="00C05064">
        <w:rPr>
          <w:rFonts w:cs="Arial"/>
          <w:szCs w:val="20"/>
          <w:lang w:eastAsia="sl-SI"/>
        </w:rPr>
        <w:t>v času javne objave p</w:t>
      </w:r>
      <w:r w:rsidR="00E57630" w:rsidRPr="00C05064">
        <w:rPr>
          <w:rFonts w:cs="Arial"/>
          <w:szCs w:val="20"/>
          <w:lang w:eastAsia="sl-SI"/>
        </w:rPr>
        <w:t>obude/</w:t>
      </w:r>
      <w:proofErr w:type="spellStart"/>
      <w:r w:rsidR="00E57630" w:rsidRPr="00C05064">
        <w:rPr>
          <w:rFonts w:cs="Arial"/>
          <w:szCs w:val="20"/>
          <w:lang w:eastAsia="sl-SI"/>
        </w:rPr>
        <w:t>DIIP</w:t>
      </w:r>
      <w:proofErr w:type="spellEnd"/>
      <w:r w:rsidR="00E57630" w:rsidRPr="00C05064">
        <w:rPr>
          <w:rFonts w:cs="Arial"/>
          <w:szCs w:val="20"/>
          <w:lang w:eastAsia="sl-SI"/>
        </w:rPr>
        <w:t xml:space="preserve"> </w:t>
      </w:r>
      <w:r w:rsidR="001A78AB" w:rsidRPr="00C05064">
        <w:rPr>
          <w:rFonts w:cs="Arial"/>
          <w:szCs w:val="20"/>
          <w:lang w:eastAsia="sl-SI"/>
        </w:rPr>
        <w:t>izkazalo za potrebno</w:t>
      </w:r>
      <w:r w:rsidR="00E57630" w:rsidRPr="00C05064">
        <w:rPr>
          <w:rFonts w:cs="Arial"/>
          <w:szCs w:val="20"/>
          <w:lang w:eastAsia="sl-SI"/>
        </w:rPr>
        <w:t xml:space="preserve">, oz. bi to sledilo iz zaključkov </w:t>
      </w:r>
      <w:r w:rsidR="001A78AB" w:rsidRPr="00C05064">
        <w:rPr>
          <w:rFonts w:cs="Arial"/>
          <w:szCs w:val="20"/>
          <w:lang w:eastAsia="sl-SI"/>
        </w:rPr>
        <w:t>a</w:t>
      </w:r>
      <w:r w:rsidR="00E57630" w:rsidRPr="00C05064">
        <w:rPr>
          <w:rFonts w:cs="Arial"/>
          <w:szCs w:val="20"/>
          <w:lang w:eastAsia="sl-SI"/>
        </w:rPr>
        <w:t xml:space="preserve">nalize, je </w:t>
      </w:r>
      <w:r w:rsidR="001A78AB" w:rsidRPr="00C05064">
        <w:rPr>
          <w:rFonts w:cs="Arial"/>
          <w:szCs w:val="20"/>
          <w:lang w:eastAsia="sl-SI"/>
        </w:rPr>
        <w:t xml:space="preserve">treba </w:t>
      </w:r>
      <w:r w:rsidR="00373CB7" w:rsidRPr="00C05064">
        <w:rPr>
          <w:rFonts w:cs="Arial"/>
          <w:szCs w:val="20"/>
          <w:lang w:eastAsia="sl-SI"/>
        </w:rPr>
        <w:t>dopolniti strokovne</w:t>
      </w:r>
      <w:r w:rsidR="00E57630" w:rsidRPr="00C05064">
        <w:rPr>
          <w:rFonts w:cs="Arial"/>
          <w:szCs w:val="20"/>
          <w:lang w:eastAsia="sl-SI"/>
        </w:rPr>
        <w:t xml:space="preserve"> podlag</w:t>
      </w:r>
      <w:r w:rsidR="00373CB7" w:rsidRPr="00C05064">
        <w:rPr>
          <w:rFonts w:cs="Arial"/>
          <w:szCs w:val="20"/>
          <w:lang w:eastAsia="sl-SI"/>
        </w:rPr>
        <w:t>e in</w:t>
      </w:r>
      <w:r w:rsidR="00E57630" w:rsidRPr="00C05064">
        <w:rPr>
          <w:rFonts w:cs="Arial"/>
          <w:szCs w:val="20"/>
          <w:lang w:eastAsia="sl-SI"/>
        </w:rPr>
        <w:t xml:space="preserve"> </w:t>
      </w:r>
      <w:r w:rsidR="001A78AB" w:rsidRPr="00C05064">
        <w:rPr>
          <w:rFonts w:cs="Arial"/>
          <w:szCs w:val="20"/>
          <w:lang w:eastAsia="sl-SI"/>
        </w:rPr>
        <w:t>p</w:t>
      </w:r>
      <w:r w:rsidR="00E57630" w:rsidRPr="00C05064">
        <w:rPr>
          <w:rFonts w:cs="Arial"/>
          <w:szCs w:val="20"/>
          <w:lang w:eastAsia="sl-SI"/>
        </w:rPr>
        <w:t>obudo/</w:t>
      </w:r>
      <w:proofErr w:type="spellStart"/>
      <w:r w:rsidR="00E57630" w:rsidRPr="00C05064">
        <w:rPr>
          <w:rFonts w:cs="Arial"/>
          <w:szCs w:val="20"/>
          <w:lang w:eastAsia="sl-SI"/>
        </w:rPr>
        <w:t>DIIP</w:t>
      </w:r>
      <w:proofErr w:type="spellEnd"/>
      <w:r w:rsidR="00EF6900" w:rsidRPr="00C05064">
        <w:rPr>
          <w:rFonts w:cs="Arial"/>
          <w:szCs w:val="20"/>
          <w:lang w:eastAsia="sl-SI"/>
        </w:rPr>
        <w:t>.</w:t>
      </w:r>
    </w:p>
    <w:p w14:paraId="2EFA9EC8" w14:textId="684873C5" w:rsidR="002D11D0" w:rsidRPr="00C05064" w:rsidRDefault="00246DD1" w:rsidP="002D11D0">
      <w:pPr>
        <w:spacing w:line="276" w:lineRule="auto"/>
        <w:jc w:val="both"/>
        <w:rPr>
          <w:rFonts w:cs="Arial"/>
          <w:szCs w:val="20"/>
          <w:lang w:eastAsia="sl-SI"/>
        </w:rPr>
      </w:pPr>
      <w:r w:rsidRPr="00C05064">
        <w:rPr>
          <w:rFonts w:cs="Arial"/>
          <w:szCs w:val="20"/>
          <w:lang w:eastAsia="sl-SI"/>
        </w:rPr>
        <w:t xml:space="preserve">V okviru te naloge </w:t>
      </w:r>
      <w:r w:rsidR="00CB0CA7">
        <w:rPr>
          <w:rFonts w:cs="Arial"/>
          <w:szCs w:val="20"/>
          <w:lang w:eastAsia="sl-SI"/>
        </w:rPr>
        <w:t>je predvideno tudi sodelovanje</w:t>
      </w:r>
      <w:r w:rsidRPr="00C05064">
        <w:rPr>
          <w:rFonts w:cs="Arial"/>
          <w:szCs w:val="20"/>
          <w:lang w:eastAsia="sl-SI"/>
        </w:rPr>
        <w:t xml:space="preserve"> izdelovalc</w:t>
      </w:r>
      <w:r w:rsidR="00CB0CA7">
        <w:rPr>
          <w:rFonts w:cs="Arial"/>
          <w:szCs w:val="20"/>
          <w:lang w:eastAsia="sl-SI"/>
        </w:rPr>
        <w:t>a</w:t>
      </w:r>
      <w:r w:rsidRPr="00C05064">
        <w:rPr>
          <w:rFonts w:cs="Arial"/>
          <w:szCs w:val="20"/>
          <w:lang w:eastAsia="sl-SI"/>
        </w:rPr>
        <w:t xml:space="preserve"> pri pripravi gradiv za </w:t>
      </w:r>
      <w:r w:rsidR="00CB0CA7">
        <w:rPr>
          <w:rFonts w:cs="Arial"/>
          <w:szCs w:val="20"/>
          <w:lang w:eastAsia="sl-SI"/>
        </w:rPr>
        <w:t>obravnavo</w:t>
      </w:r>
      <w:r w:rsidR="00EF6900" w:rsidRPr="00C05064">
        <w:rPr>
          <w:rFonts w:cs="Arial"/>
          <w:szCs w:val="20"/>
          <w:lang w:eastAsia="sl-SI"/>
        </w:rPr>
        <w:t xml:space="preserve"> Sklepa o pripravi</w:t>
      </w:r>
      <w:r w:rsidRPr="00C05064">
        <w:rPr>
          <w:rFonts w:cs="Arial"/>
          <w:szCs w:val="20"/>
          <w:lang w:eastAsia="sl-SI"/>
        </w:rPr>
        <w:t xml:space="preserve"> DPN</w:t>
      </w:r>
      <w:r w:rsidR="00CB0CA7">
        <w:rPr>
          <w:rFonts w:cs="Arial"/>
          <w:szCs w:val="20"/>
          <w:lang w:eastAsia="sl-SI"/>
        </w:rPr>
        <w:t xml:space="preserve"> na Vladi RS</w:t>
      </w:r>
      <w:r w:rsidRPr="00C05064">
        <w:rPr>
          <w:rFonts w:cs="Arial"/>
          <w:szCs w:val="20"/>
          <w:lang w:eastAsia="sl-SI"/>
        </w:rPr>
        <w:t>.</w:t>
      </w:r>
    </w:p>
    <w:p w14:paraId="3FFBB736" w14:textId="56BE3810" w:rsidR="00E21AAE" w:rsidRPr="00C05064" w:rsidRDefault="00C86161" w:rsidP="00C325F9">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color w:val="auto"/>
          <w:sz w:val="20"/>
          <w:szCs w:val="20"/>
        </w:rPr>
      </w:pPr>
      <w:bookmarkStart w:id="28" w:name="_Toc1392462"/>
      <w:bookmarkStart w:id="29" w:name="_Toc1392616"/>
      <w:bookmarkStart w:id="30" w:name="_Toc1394064"/>
      <w:bookmarkStart w:id="31" w:name="_Toc127519548"/>
      <w:bookmarkEnd w:id="28"/>
      <w:bookmarkEnd w:id="29"/>
      <w:bookmarkEnd w:id="30"/>
      <w:r w:rsidRPr="00C05064">
        <w:rPr>
          <w:rFonts w:ascii="Arial" w:eastAsia="Times New Roman" w:hAnsi="Arial" w:cs="Arial"/>
          <w:b/>
          <w:color w:val="auto"/>
          <w:sz w:val="20"/>
          <w:szCs w:val="20"/>
        </w:rPr>
        <w:t>Ostale o</w:t>
      </w:r>
      <w:r w:rsidR="009D3ABC" w:rsidRPr="00C05064">
        <w:rPr>
          <w:rFonts w:ascii="Arial" w:eastAsia="Times New Roman" w:hAnsi="Arial" w:cs="Arial"/>
          <w:b/>
          <w:color w:val="auto"/>
          <w:sz w:val="20"/>
          <w:szCs w:val="20"/>
        </w:rPr>
        <w:t xml:space="preserve">bveznosti </w:t>
      </w:r>
      <w:r w:rsidR="00DE3C12" w:rsidRPr="00C05064">
        <w:rPr>
          <w:rFonts w:ascii="Arial" w:eastAsia="Times New Roman" w:hAnsi="Arial" w:cs="Arial"/>
          <w:b/>
          <w:color w:val="auto"/>
          <w:sz w:val="20"/>
          <w:szCs w:val="20"/>
        </w:rPr>
        <w:t>izdelovalca</w:t>
      </w:r>
      <w:bookmarkEnd w:id="31"/>
    </w:p>
    <w:p w14:paraId="36B070CE" w14:textId="77777777" w:rsidR="00E74BAB" w:rsidRPr="00C05064" w:rsidRDefault="00FB22C8" w:rsidP="00974184">
      <w:pPr>
        <w:spacing w:line="240" w:lineRule="auto"/>
        <w:jc w:val="both"/>
        <w:rPr>
          <w:rFonts w:cs="Arial"/>
          <w:szCs w:val="20"/>
          <w:lang w:eastAsia="sl-SI"/>
        </w:rPr>
      </w:pPr>
      <w:r w:rsidRPr="00C05064">
        <w:rPr>
          <w:rFonts w:cs="Arial"/>
          <w:szCs w:val="20"/>
          <w:lang w:eastAsia="sl-SI"/>
        </w:rPr>
        <w:t xml:space="preserve">Izdelovalec naloge ima poleg vseh nalog, določenih s to projektno nalogo, še </w:t>
      </w:r>
      <w:r w:rsidR="00E6601E" w:rsidRPr="00C05064">
        <w:rPr>
          <w:rFonts w:cs="Arial"/>
          <w:szCs w:val="20"/>
          <w:lang w:eastAsia="sl-SI"/>
        </w:rPr>
        <w:t>naslednje</w:t>
      </w:r>
      <w:r w:rsidRPr="00C05064">
        <w:rPr>
          <w:rFonts w:cs="Arial"/>
          <w:szCs w:val="20"/>
          <w:lang w:eastAsia="sl-SI"/>
        </w:rPr>
        <w:t xml:space="preserve"> obveznosti:</w:t>
      </w:r>
    </w:p>
    <w:p w14:paraId="36AB1365" w14:textId="16DFED36" w:rsidR="00FB22C8" w:rsidRPr="00C05064" w:rsidRDefault="00FB22C8" w:rsidP="00974184">
      <w:pPr>
        <w:pStyle w:val="Odstavekseznama"/>
        <w:numPr>
          <w:ilvl w:val="0"/>
          <w:numId w:val="9"/>
        </w:numPr>
        <w:jc w:val="both"/>
        <w:rPr>
          <w:rFonts w:cs="Arial"/>
          <w:szCs w:val="20"/>
          <w:lang w:eastAsia="sl-SI"/>
        </w:rPr>
      </w:pPr>
      <w:r w:rsidRPr="00C05064">
        <w:rPr>
          <w:rFonts w:cs="Arial"/>
          <w:szCs w:val="20"/>
          <w:lang w:eastAsia="sl-SI"/>
        </w:rPr>
        <w:t xml:space="preserve">sodelovati mora z naročnikom, pobudnikom, koordinatorjem, inženirjem, izdelovalci ostalih strokovnih podlag in drugih gradiv, </w:t>
      </w:r>
      <w:r w:rsidR="000E1FFD" w:rsidRPr="00C05064">
        <w:rPr>
          <w:rFonts w:cs="Arial"/>
          <w:szCs w:val="20"/>
          <w:lang w:eastAsia="sl-SI"/>
        </w:rPr>
        <w:t xml:space="preserve">projektno skupino, </w:t>
      </w:r>
      <w:r w:rsidRPr="00C05064">
        <w:rPr>
          <w:rFonts w:cs="Arial"/>
          <w:szCs w:val="20"/>
          <w:lang w:eastAsia="sl-SI"/>
        </w:rPr>
        <w:t xml:space="preserve">lokalnimi skupnostmi, </w:t>
      </w:r>
      <w:r w:rsidRPr="00C05064">
        <w:rPr>
          <w:rFonts w:cs="Arial"/>
          <w:szCs w:val="20"/>
        </w:rPr>
        <w:t xml:space="preserve">načrtovalci drugih projektov v </w:t>
      </w:r>
      <w:r w:rsidRPr="00C05064">
        <w:rPr>
          <w:rFonts w:cs="Arial"/>
          <w:szCs w:val="20"/>
          <w:lang w:eastAsia="sl-SI"/>
        </w:rPr>
        <w:t xml:space="preserve">pripravi na </w:t>
      </w:r>
      <w:proofErr w:type="spellStart"/>
      <w:r w:rsidRPr="00C05064">
        <w:rPr>
          <w:rFonts w:cs="Arial"/>
          <w:szCs w:val="20"/>
          <w:lang w:eastAsia="sl-SI"/>
        </w:rPr>
        <w:t>JŽI</w:t>
      </w:r>
      <w:proofErr w:type="spellEnd"/>
      <w:r w:rsidRPr="00C05064">
        <w:rPr>
          <w:rFonts w:cs="Arial"/>
          <w:szCs w:val="20"/>
          <w:lang w:eastAsia="sl-SI"/>
        </w:rPr>
        <w:t xml:space="preserve">, </w:t>
      </w:r>
      <w:r w:rsidR="00B92AFA">
        <w:rPr>
          <w:rFonts w:cs="Arial"/>
          <w:szCs w:val="20"/>
          <w:lang w:eastAsia="sl-SI"/>
        </w:rPr>
        <w:t>NUP</w:t>
      </w:r>
      <w:r w:rsidRPr="00C05064">
        <w:rPr>
          <w:rFonts w:cs="Arial"/>
          <w:szCs w:val="20"/>
          <w:lang w:eastAsia="sl-SI"/>
        </w:rPr>
        <w:t xml:space="preserve"> ter drugimi službami, za katere se izkaže, da imajo interes sodelovanja pri nalogi ter se udeleževati sestankov</w:t>
      </w:r>
      <w:r w:rsidR="00844642" w:rsidRPr="00C05064">
        <w:rPr>
          <w:rFonts w:cs="Arial"/>
          <w:szCs w:val="20"/>
          <w:lang w:eastAsia="sl-SI"/>
        </w:rPr>
        <w:t xml:space="preserve"> in koordinacij</w:t>
      </w:r>
      <w:r w:rsidRPr="00C05064">
        <w:rPr>
          <w:rFonts w:cs="Arial"/>
          <w:szCs w:val="20"/>
          <w:lang w:eastAsia="sl-SI"/>
        </w:rPr>
        <w:t>, na katere je vabljen;</w:t>
      </w:r>
    </w:p>
    <w:p w14:paraId="5C13EDA5" w14:textId="77777777" w:rsidR="00844642"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vsakokratno mora dopolniti gradiva na podlagi pripomb pripravljavca, naročnika in inženirja</w:t>
      </w:r>
      <w:r w:rsidR="00844642" w:rsidRPr="00C05064">
        <w:rPr>
          <w:rFonts w:cs="Arial"/>
          <w:szCs w:val="20"/>
          <w:lang w:eastAsia="sl-SI"/>
        </w:rPr>
        <w:t>;</w:t>
      </w:r>
    </w:p>
    <w:p w14:paraId="0390B8A0" w14:textId="77777777" w:rsidR="00FB22C8" w:rsidRPr="00C05064" w:rsidRDefault="00844642" w:rsidP="00464EDD">
      <w:pPr>
        <w:pStyle w:val="Odstavekseznama"/>
        <w:numPr>
          <w:ilvl w:val="0"/>
          <w:numId w:val="9"/>
        </w:numPr>
        <w:jc w:val="both"/>
        <w:rPr>
          <w:rFonts w:cs="Arial"/>
          <w:szCs w:val="20"/>
          <w:lang w:eastAsia="sl-SI"/>
        </w:rPr>
      </w:pPr>
      <w:r w:rsidRPr="00C05064">
        <w:rPr>
          <w:rFonts w:cs="Arial"/>
          <w:szCs w:val="20"/>
          <w:lang w:eastAsia="sl-SI"/>
        </w:rPr>
        <w:t>pripraviti poročila in odgovore na pripombe po pregledu dokumentacije ter zagotoviti vse potrebne dopolnitve in popravke vključno z zahtevami NUP</w:t>
      </w:r>
      <w:r w:rsidR="00FB22C8" w:rsidRPr="00C05064">
        <w:rPr>
          <w:rFonts w:cs="Arial"/>
          <w:szCs w:val="20"/>
          <w:lang w:eastAsia="sl-SI"/>
        </w:rPr>
        <w:t>;</w:t>
      </w:r>
    </w:p>
    <w:p w14:paraId="620771E5" w14:textId="77777777" w:rsidR="00FB22C8"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pripraviti predstavitve rešitev v posameznih fazah priprave dokumentacije (PowerPoint, grafični prikazi, elaborati</w:t>
      </w:r>
      <w:r w:rsidR="00BD3517" w:rsidRPr="00C05064">
        <w:rPr>
          <w:rFonts w:cs="Arial"/>
          <w:szCs w:val="20"/>
          <w:lang w:eastAsia="sl-SI"/>
        </w:rPr>
        <w:t xml:space="preserve"> …</w:t>
      </w:r>
      <w:r w:rsidRPr="00C05064">
        <w:rPr>
          <w:rFonts w:cs="Arial"/>
          <w:szCs w:val="20"/>
          <w:lang w:eastAsia="sl-SI"/>
        </w:rPr>
        <w:t>);</w:t>
      </w:r>
    </w:p>
    <w:p w14:paraId="52A938A1" w14:textId="77777777" w:rsidR="00FB22C8"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sprotno obveščati naročnika o vseh dejstvih</w:t>
      </w:r>
      <w:r w:rsidR="00BD3517" w:rsidRPr="00C05064">
        <w:rPr>
          <w:rFonts w:cs="Arial"/>
          <w:szCs w:val="20"/>
          <w:lang w:eastAsia="sl-SI"/>
        </w:rPr>
        <w:t>, pomembnih</w:t>
      </w:r>
      <w:r w:rsidRPr="00C05064">
        <w:rPr>
          <w:rFonts w:cs="Arial"/>
          <w:szCs w:val="20"/>
          <w:lang w:eastAsia="sl-SI"/>
        </w:rPr>
        <w:t xml:space="preserve"> za izvedbo naloge;</w:t>
      </w:r>
    </w:p>
    <w:p w14:paraId="40EE5B8B" w14:textId="77777777" w:rsidR="00502657"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izdelati kartografsko gradivo z uporabo računalniške tehnologije (grafični in atributni podatki) v skladu s tehničnimi pravili, pripravljenimi za izvajanje Uredbe o prostorskem informacijskem sistemu (Ur</w:t>
      </w:r>
      <w:r w:rsidR="001D43CD" w:rsidRPr="00C05064">
        <w:rPr>
          <w:rFonts w:cs="Arial"/>
          <w:szCs w:val="20"/>
          <w:lang w:eastAsia="sl-SI"/>
        </w:rPr>
        <w:t>.</w:t>
      </w:r>
      <w:r w:rsidRPr="00C05064">
        <w:rPr>
          <w:rFonts w:cs="Arial"/>
          <w:szCs w:val="20"/>
          <w:lang w:eastAsia="sl-SI"/>
        </w:rPr>
        <w:t xml:space="preserve"> list RS, št. </w:t>
      </w:r>
      <w:hyperlink r:id="rId19" w:tgtFrame="_blank" w:tooltip="Uredba o prostorskem informacijskem sistemu" w:history="1">
        <w:r w:rsidR="000E1FFD" w:rsidRPr="00C05064">
          <w:rPr>
            <w:rFonts w:cs="Arial"/>
            <w:szCs w:val="20"/>
            <w:lang w:eastAsia="sl-SI"/>
          </w:rPr>
          <w:t>119/07</w:t>
        </w:r>
      </w:hyperlink>
      <w:r w:rsidR="000E1FFD" w:rsidRPr="00C05064">
        <w:rPr>
          <w:rFonts w:cs="Arial"/>
          <w:szCs w:val="20"/>
          <w:lang w:eastAsia="sl-SI"/>
        </w:rPr>
        <w:t>, </w:t>
      </w:r>
      <w:hyperlink r:id="rId20" w:tgtFrame="_blank" w:tooltip="Zakon o infrastrukturi za prostorske informacije" w:history="1">
        <w:r w:rsidR="000E1FFD" w:rsidRPr="00C05064">
          <w:rPr>
            <w:rFonts w:cs="Arial"/>
            <w:szCs w:val="20"/>
            <w:lang w:eastAsia="sl-SI"/>
          </w:rPr>
          <w:t>8/10</w:t>
        </w:r>
      </w:hyperlink>
      <w:r w:rsidR="000E1FFD" w:rsidRPr="00C05064">
        <w:rPr>
          <w:rFonts w:cs="Arial"/>
          <w:szCs w:val="20"/>
          <w:lang w:eastAsia="sl-SI"/>
        </w:rPr>
        <w:t xml:space="preserve"> – </w:t>
      </w:r>
      <w:proofErr w:type="spellStart"/>
      <w:r w:rsidR="000E1FFD" w:rsidRPr="00C05064">
        <w:rPr>
          <w:rFonts w:cs="Arial"/>
          <w:szCs w:val="20"/>
          <w:lang w:eastAsia="sl-SI"/>
        </w:rPr>
        <w:t>ZIPI</w:t>
      </w:r>
      <w:proofErr w:type="spellEnd"/>
      <w:r w:rsidR="000E1FFD" w:rsidRPr="00C05064">
        <w:rPr>
          <w:rFonts w:cs="Arial"/>
          <w:szCs w:val="20"/>
          <w:lang w:eastAsia="sl-SI"/>
        </w:rPr>
        <w:t>, </w:t>
      </w:r>
      <w:hyperlink r:id="rId21" w:tgtFrame="_blank" w:tooltip="Zakon o urejanju prostora" w:history="1">
        <w:r w:rsidR="000E1FFD" w:rsidRPr="00C05064">
          <w:rPr>
            <w:rFonts w:cs="Arial"/>
            <w:szCs w:val="20"/>
            <w:lang w:eastAsia="sl-SI"/>
          </w:rPr>
          <w:t>61/17</w:t>
        </w:r>
      </w:hyperlink>
      <w:r w:rsidR="000E1FFD" w:rsidRPr="00C05064">
        <w:rPr>
          <w:rFonts w:cs="Arial"/>
          <w:szCs w:val="20"/>
          <w:lang w:eastAsia="sl-SI"/>
        </w:rPr>
        <w:t> – ZUreP-2 in </w:t>
      </w:r>
      <w:hyperlink r:id="rId22" w:tgtFrame="_blank" w:tooltip="Zakon o urejanju prostora" w:history="1">
        <w:r w:rsidR="000E1FFD" w:rsidRPr="00C05064">
          <w:rPr>
            <w:rFonts w:cs="Arial"/>
            <w:szCs w:val="20"/>
            <w:lang w:eastAsia="sl-SI"/>
          </w:rPr>
          <w:t>199/21</w:t>
        </w:r>
      </w:hyperlink>
      <w:r w:rsidR="000E1FFD" w:rsidRPr="00C05064">
        <w:rPr>
          <w:rFonts w:cs="Arial"/>
          <w:szCs w:val="20"/>
          <w:lang w:eastAsia="sl-SI"/>
        </w:rPr>
        <w:t> – ZUreP-3</w:t>
      </w:r>
      <w:r w:rsidRPr="00C05064">
        <w:rPr>
          <w:rFonts w:cs="Arial"/>
          <w:szCs w:val="20"/>
          <w:lang w:eastAsia="sl-SI"/>
        </w:rPr>
        <w:t xml:space="preserve">) </w:t>
      </w:r>
    </w:p>
    <w:p w14:paraId="133AC249" w14:textId="16557A85" w:rsidR="00FB22C8" w:rsidRPr="00C05064" w:rsidRDefault="00502657" w:rsidP="00502657">
      <w:pPr>
        <w:pStyle w:val="Odstavekseznama"/>
        <w:numPr>
          <w:ilvl w:val="0"/>
          <w:numId w:val="9"/>
        </w:numPr>
        <w:jc w:val="both"/>
        <w:rPr>
          <w:rFonts w:cs="Arial"/>
          <w:szCs w:val="20"/>
          <w:lang w:eastAsia="sl-SI"/>
        </w:rPr>
      </w:pPr>
      <w:r w:rsidRPr="00C05064">
        <w:rPr>
          <w:rFonts w:cs="Arial"/>
          <w:szCs w:val="20"/>
          <w:lang w:eastAsia="sl-SI"/>
        </w:rPr>
        <w:t>upoštevati Tehnična pravila za pripravo prostorskih aktov v digitalni obliki za dr</w:t>
      </w:r>
      <w:r w:rsidR="00D224C3">
        <w:rPr>
          <w:rFonts w:cs="Arial"/>
          <w:szCs w:val="20"/>
          <w:lang w:eastAsia="sl-SI"/>
        </w:rPr>
        <w:t>žavno prostorsko načrtovanje MNVP</w:t>
      </w:r>
      <w:r w:rsidRPr="00C05064">
        <w:rPr>
          <w:rFonts w:cs="Arial"/>
          <w:szCs w:val="20"/>
          <w:lang w:eastAsia="sl-SI"/>
        </w:rPr>
        <w:t xml:space="preserve"> DzPGS (</w:t>
      </w:r>
      <w:hyperlink r:id="rId23" w:history="1">
        <w:r w:rsidRPr="00C05064">
          <w:rPr>
            <w:rFonts w:cs="Arial"/>
            <w:szCs w:val="20"/>
            <w:lang w:eastAsia="sl-SI"/>
          </w:rPr>
          <w:t>https://www.gov.si/drzavni-organi/ministrstva/ministrstvo-za-okolje-in-prostor/o-ministrstvu/direktorat-za-prostor/sektor-za-prostorski-informacijski-sistem/</w:t>
        </w:r>
      </w:hyperlink>
      <w:r w:rsidRPr="00C05064">
        <w:rPr>
          <w:rFonts w:cs="Arial"/>
          <w:szCs w:val="20"/>
          <w:lang w:eastAsia="sl-SI"/>
        </w:rPr>
        <w:t xml:space="preserve">), </w:t>
      </w:r>
      <w:r w:rsidR="00FB22C8" w:rsidRPr="00C05064">
        <w:rPr>
          <w:rFonts w:cs="Arial"/>
          <w:szCs w:val="20"/>
          <w:lang w:eastAsia="sl-SI"/>
        </w:rPr>
        <w:t>priporočil</w:t>
      </w:r>
      <w:r w:rsidRPr="00C05064">
        <w:rPr>
          <w:rFonts w:cs="Arial"/>
          <w:szCs w:val="20"/>
          <w:lang w:eastAsia="sl-SI"/>
        </w:rPr>
        <w:t>a</w:t>
      </w:r>
      <w:r w:rsidR="00FB22C8" w:rsidRPr="00C05064">
        <w:rPr>
          <w:rFonts w:cs="Arial"/>
          <w:szCs w:val="20"/>
          <w:lang w:eastAsia="sl-SI"/>
        </w:rPr>
        <w:t xml:space="preserve"> za pripravo povzetkov za javnost in drugih oblik grafičnih prikazov v postopku priprave DPN in začasnih ukrepov za zavarovanje urejanja prostora ter vsebinskimi in oblikovnimi navodili za pripravo povzetka za javnost, ki se nah</w:t>
      </w:r>
      <w:r w:rsidR="00D224C3">
        <w:rPr>
          <w:rFonts w:cs="Arial"/>
          <w:szCs w:val="20"/>
          <w:lang w:eastAsia="sl-SI"/>
        </w:rPr>
        <w:t>ajajo na internetnih straneh MNVP</w:t>
      </w:r>
      <w:bookmarkStart w:id="32" w:name="_GoBack"/>
      <w:bookmarkEnd w:id="32"/>
      <w:r w:rsidR="00FB22C8" w:rsidRPr="00C05064">
        <w:rPr>
          <w:rFonts w:cs="Arial"/>
          <w:szCs w:val="20"/>
          <w:lang w:eastAsia="sl-SI"/>
        </w:rPr>
        <w:t xml:space="preserve"> DzPGS;</w:t>
      </w:r>
    </w:p>
    <w:p w14:paraId="503C1561" w14:textId="77777777" w:rsidR="00FB22C8"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sodelovati pri pregledu projekta, ki ga/jo bo po potrebi organiziral naročnik in pripraviti popravke gradiva po pregledu;</w:t>
      </w:r>
    </w:p>
    <w:p w14:paraId="2C0D002F" w14:textId="77777777" w:rsidR="00464EDD" w:rsidRPr="00C05064" w:rsidRDefault="00F51113" w:rsidP="00464EDD">
      <w:pPr>
        <w:pStyle w:val="Odstavekseznama"/>
        <w:numPr>
          <w:ilvl w:val="0"/>
          <w:numId w:val="9"/>
        </w:numPr>
        <w:jc w:val="both"/>
        <w:rPr>
          <w:rFonts w:cs="Arial"/>
          <w:szCs w:val="20"/>
          <w:lang w:eastAsia="sl-SI"/>
        </w:rPr>
      </w:pPr>
      <w:r w:rsidRPr="00C05064">
        <w:rPr>
          <w:rFonts w:cs="Arial"/>
          <w:szCs w:val="20"/>
          <w:lang w:eastAsia="sl-SI"/>
        </w:rPr>
        <w:t>i</w:t>
      </w:r>
      <w:r w:rsidR="00464EDD" w:rsidRPr="00C05064">
        <w:rPr>
          <w:rFonts w:cs="Arial"/>
          <w:szCs w:val="20"/>
          <w:lang w:eastAsia="sl-SI"/>
        </w:rPr>
        <w:t xml:space="preserve">zdelovalec mora sodelovati pri pripravi predloga vladnega gradiva za sprejem sklepa o </w:t>
      </w:r>
      <w:r w:rsidR="000E1FFD" w:rsidRPr="00C05064">
        <w:rPr>
          <w:rFonts w:cs="Arial"/>
          <w:szCs w:val="20"/>
          <w:lang w:eastAsia="sl-SI"/>
        </w:rPr>
        <w:t>pripravi</w:t>
      </w:r>
      <w:r w:rsidR="00464EDD" w:rsidRPr="00C05064">
        <w:rPr>
          <w:rFonts w:cs="Arial"/>
          <w:szCs w:val="20"/>
          <w:lang w:eastAsia="sl-SI"/>
        </w:rPr>
        <w:t xml:space="preserve"> drž</w:t>
      </w:r>
      <w:r w:rsidRPr="00C05064">
        <w:rPr>
          <w:rFonts w:cs="Arial"/>
          <w:szCs w:val="20"/>
          <w:lang w:eastAsia="sl-SI"/>
        </w:rPr>
        <w:t>avnega prostorskega načrtovanja;</w:t>
      </w:r>
    </w:p>
    <w:p w14:paraId="09CCCBAB" w14:textId="77777777" w:rsidR="00FB22C8" w:rsidRPr="00C05064" w:rsidRDefault="00FB22C8" w:rsidP="00464EDD">
      <w:pPr>
        <w:pStyle w:val="Odstavekseznama"/>
        <w:numPr>
          <w:ilvl w:val="0"/>
          <w:numId w:val="9"/>
        </w:numPr>
        <w:jc w:val="both"/>
        <w:rPr>
          <w:rFonts w:cs="Arial"/>
          <w:szCs w:val="20"/>
          <w:lang w:eastAsia="sl-SI"/>
        </w:rPr>
      </w:pPr>
      <w:r w:rsidRPr="00C05064">
        <w:rPr>
          <w:rFonts w:cs="Arial"/>
          <w:szCs w:val="20"/>
          <w:lang w:eastAsia="sl-SI"/>
        </w:rPr>
        <w:t xml:space="preserve">da kot dober strokovnjak prevzema odgovornost za izdelavo vseh nalog, ki jih je treba </w:t>
      </w:r>
      <w:r w:rsidR="00F51113" w:rsidRPr="00C05064">
        <w:rPr>
          <w:rFonts w:cs="Arial"/>
          <w:szCs w:val="20"/>
          <w:lang w:eastAsia="sl-SI"/>
        </w:rPr>
        <w:t>izvesti</w:t>
      </w:r>
      <w:r w:rsidRPr="00C05064">
        <w:rPr>
          <w:rFonts w:cs="Arial"/>
          <w:szCs w:val="20"/>
          <w:lang w:eastAsia="sl-SI"/>
        </w:rPr>
        <w:t xml:space="preserve"> za uspešno in popolno izvedbo predmetne naloge.</w:t>
      </w:r>
    </w:p>
    <w:p w14:paraId="10AE0244" w14:textId="77777777" w:rsidR="00FB22C8" w:rsidRPr="00C05064" w:rsidRDefault="00FB22C8" w:rsidP="00464EDD">
      <w:pPr>
        <w:spacing w:before="240" w:after="120" w:line="240" w:lineRule="auto"/>
        <w:jc w:val="both"/>
        <w:rPr>
          <w:rFonts w:cs="Arial"/>
          <w:szCs w:val="20"/>
          <w:lang w:eastAsia="sl-SI"/>
        </w:rPr>
      </w:pPr>
      <w:r w:rsidRPr="00C05064">
        <w:rPr>
          <w:rFonts w:cs="Arial"/>
          <w:szCs w:val="20"/>
          <w:lang w:eastAsia="sl-SI"/>
        </w:rPr>
        <w:t xml:space="preserve">Naročnik si pridržuje pravico dajati izdelovalcu med izdelavo naloge dodatna navodila, ki jih bo moral upoštevati, ne da bi imel pravico do uveljavitve dodatnih stroškov, če taka navodila ne bodo bistveno vplivala na obseg naloge. </w:t>
      </w:r>
    </w:p>
    <w:p w14:paraId="7E99A572" w14:textId="77777777" w:rsidR="005C4A0B" w:rsidRPr="00C05064" w:rsidRDefault="00FB22C8" w:rsidP="00464EDD">
      <w:pPr>
        <w:spacing w:before="240" w:after="120" w:line="240" w:lineRule="auto"/>
        <w:jc w:val="both"/>
        <w:rPr>
          <w:rFonts w:cs="Arial"/>
          <w:szCs w:val="20"/>
          <w:lang w:eastAsia="sl-SI"/>
        </w:rPr>
      </w:pPr>
      <w:r w:rsidRPr="00C05064">
        <w:rPr>
          <w:rFonts w:cs="Arial"/>
          <w:szCs w:val="20"/>
          <w:lang w:eastAsia="sl-SI"/>
        </w:rPr>
        <w:t xml:space="preserve">Izdelovalec mora nalogo </w:t>
      </w:r>
      <w:r w:rsidRPr="00C05064">
        <w:rPr>
          <w:rFonts w:cs="Arial"/>
          <w:szCs w:val="20"/>
        </w:rPr>
        <w:t>izdelati</w:t>
      </w:r>
      <w:r w:rsidRPr="00C05064">
        <w:rPr>
          <w:rFonts w:cs="Arial"/>
          <w:szCs w:val="20"/>
          <w:lang w:eastAsia="sl-SI"/>
        </w:rPr>
        <w:t xml:space="preserve"> strokovno korektno, v skladu s projektno nalogo, uveljavljeno metodologijo in dobro prakso. </w:t>
      </w:r>
    </w:p>
    <w:p w14:paraId="676CEFD6" w14:textId="77777777" w:rsidR="005C4A0B" w:rsidRPr="00C05064" w:rsidRDefault="0085496B" w:rsidP="00464EDD">
      <w:pPr>
        <w:spacing w:before="240" w:after="120" w:line="240" w:lineRule="auto"/>
        <w:jc w:val="both"/>
        <w:rPr>
          <w:rFonts w:cs="Arial"/>
          <w:szCs w:val="20"/>
          <w:lang w:eastAsia="sl-SI"/>
        </w:rPr>
      </w:pPr>
      <w:r w:rsidRPr="00C05064">
        <w:rPr>
          <w:rFonts w:cs="Arial"/>
          <w:szCs w:val="20"/>
          <w:lang w:eastAsia="sl-SI"/>
        </w:rPr>
        <w:t xml:space="preserve">Izdelovalec </w:t>
      </w:r>
      <w:r w:rsidR="005C4A0B" w:rsidRPr="00C05064">
        <w:rPr>
          <w:rFonts w:cs="Arial"/>
          <w:szCs w:val="20"/>
          <w:lang w:eastAsia="sl-SI"/>
        </w:rPr>
        <w:t xml:space="preserve">je dolžan upoštevati veljavno področno zakonodajo. </w:t>
      </w:r>
      <w:r w:rsidR="00BD3517" w:rsidRPr="00C05064">
        <w:rPr>
          <w:rFonts w:cs="Arial"/>
          <w:szCs w:val="20"/>
          <w:lang w:eastAsia="sl-SI"/>
        </w:rPr>
        <w:t>Če</w:t>
      </w:r>
      <w:r w:rsidR="005C4A0B" w:rsidRPr="00C05064">
        <w:rPr>
          <w:rFonts w:cs="Arial"/>
          <w:szCs w:val="20"/>
          <w:lang w:eastAsia="sl-SI"/>
        </w:rPr>
        <w:t xml:space="preserve"> se v obdobju načrtovanja spremenijo zakoni oziroma podzakonski akti, jih morajo izdelovalci pri svojem delu ustrezno upoštevati.</w:t>
      </w:r>
      <w:r w:rsidR="00D11EE2" w:rsidRPr="00C05064">
        <w:rPr>
          <w:rFonts w:cs="Arial"/>
          <w:szCs w:val="20"/>
          <w:lang w:eastAsia="sl-SI"/>
        </w:rPr>
        <w:t xml:space="preserve"> </w:t>
      </w:r>
      <w:r w:rsidR="00BD3517" w:rsidRPr="00C05064">
        <w:rPr>
          <w:rFonts w:cs="Arial"/>
          <w:szCs w:val="20"/>
          <w:lang w:eastAsia="sl-SI"/>
        </w:rPr>
        <w:t>Če</w:t>
      </w:r>
      <w:r w:rsidR="005C4A0B" w:rsidRPr="00C05064">
        <w:rPr>
          <w:rFonts w:cs="Arial"/>
          <w:szCs w:val="20"/>
          <w:lang w:eastAsia="sl-SI"/>
        </w:rPr>
        <w:t xml:space="preserve"> primernih domačih predpisov, normativov ali standardov ni, mora izdelovalec uporabiti ustrezne tuje standarde oz. normative.</w:t>
      </w:r>
    </w:p>
    <w:p w14:paraId="5939D476" w14:textId="556B440F" w:rsidR="00FB22C8" w:rsidRPr="00C05064" w:rsidRDefault="00FB22C8" w:rsidP="009F1F77">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33" w:name="_Toc65227422"/>
      <w:bookmarkStart w:id="34" w:name="_Toc127519549"/>
      <w:r w:rsidRPr="00C05064">
        <w:rPr>
          <w:rFonts w:ascii="Arial" w:eastAsia="Times New Roman" w:hAnsi="Arial" w:cs="Arial"/>
          <w:b/>
          <w:bCs/>
          <w:color w:val="auto"/>
          <w:kern w:val="32"/>
          <w:sz w:val="20"/>
          <w:szCs w:val="20"/>
          <w:lang w:eastAsia="sl-SI"/>
        </w:rPr>
        <w:t>Oddaja gradiv</w:t>
      </w:r>
      <w:bookmarkEnd w:id="33"/>
      <w:bookmarkEnd w:id="34"/>
    </w:p>
    <w:p w14:paraId="1A98860A" w14:textId="77777777" w:rsidR="00FB22C8" w:rsidRPr="00C05064" w:rsidRDefault="00FB22C8" w:rsidP="00464EDD">
      <w:pPr>
        <w:spacing w:before="240" w:after="240" w:line="240" w:lineRule="auto"/>
        <w:jc w:val="both"/>
        <w:rPr>
          <w:rFonts w:cs="Arial"/>
          <w:szCs w:val="20"/>
        </w:rPr>
      </w:pPr>
      <w:r w:rsidRPr="00C05064">
        <w:rPr>
          <w:rFonts w:cs="Arial"/>
          <w:szCs w:val="20"/>
        </w:rPr>
        <w:t>Celotna dokumentacija mora biti izdelana v digitalni obliki in na k</w:t>
      </w:r>
      <w:r w:rsidR="00502657" w:rsidRPr="00C05064">
        <w:rPr>
          <w:rFonts w:cs="Arial"/>
          <w:szCs w:val="20"/>
        </w:rPr>
        <w:t>oncu predana naročniku v štirih (4</w:t>
      </w:r>
      <w:r w:rsidRPr="00C05064">
        <w:rPr>
          <w:rFonts w:cs="Arial"/>
          <w:szCs w:val="20"/>
        </w:rPr>
        <w:t xml:space="preserve">) natisnjenih izvodih in </w:t>
      </w:r>
      <w:r w:rsidR="00502657" w:rsidRPr="00C05064">
        <w:rPr>
          <w:rFonts w:cs="Arial"/>
          <w:szCs w:val="20"/>
        </w:rPr>
        <w:t>štirih (4</w:t>
      </w:r>
      <w:r w:rsidRPr="00C05064">
        <w:rPr>
          <w:rFonts w:cs="Arial"/>
          <w:szCs w:val="20"/>
        </w:rPr>
        <w:t>) elektronskih izvodih</w:t>
      </w:r>
      <w:r w:rsidR="00863F02" w:rsidRPr="00C05064">
        <w:rPr>
          <w:rFonts w:cs="Arial"/>
          <w:szCs w:val="20"/>
        </w:rPr>
        <w:t xml:space="preserve"> (USB ključek)</w:t>
      </w:r>
      <w:r w:rsidRPr="00C05064">
        <w:rPr>
          <w:rFonts w:cs="Arial"/>
          <w:szCs w:val="20"/>
        </w:rPr>
        <w:t>.</w:t>
      </w:r>
    </w:p>
    <w:p w14:paraId="685AF8EF" w14:textId="77777777" w:rsidR="00FB22C8" w:rsidRPr="00C05064" w:rsidRDefault="00FB22C8" w:rsidP="002816FA">
      <w:pPr>
        <w:spacing w:before="240" w:after="240" w:line="240" w:lineRule="auto"/>
        <w:jc w:val="both"/>
        <w:rPr>
          <w:rFonts w:cs="Arial"/>
          <w:szCs w:val="20"/>
        </w:rPr>
      </w:pPr>
      <w:r w:rsidRPr="00C05064">
        <w:rPr>
          <w:rFonts w:cs="Arial"/>
          <w:szCs w:val="20"/>
        </w:rPr>
        <w:t>V vsaki fazi je treba oddati gradivo v elektrons</w:t>
      </w:r>
      <w:r w:rsidR="00502657" w:rsidRPr="00C05064">
        <w:rPr>
          <w:rFonts w:cs="Arial"/>
          <w:szCs w:val="20"/>
        </w:rPr>
        <w:t xml:space="preserve">ki obliki ali </w:t>
      </w:r>
      <w:r w:rsidRPr="00C05064">
        <w:rPr>
          <w:rFonts w:cs="Arial"/>
          <w:szCs w:val="20"/>
        </w:rPr>
        <w:t xml:space="preserve">na oblaku, </w:t>
      </w:r>
      <w:r w:rsidR="00BD3517" w:rsidRPr="00C05064">
        <w:rPr>
          <w:rFonts w:cs="Arial"/>
          <w:szCs w:val="20"/>
        </w:rPr>
        <w:t>če</w:t>
      </w:r>
      <w:r w:rsidRPr="00C05064">
        <w:rPr>
          <w:rFonts w:cs="Arial"/>
          <w:szCs w:val="20"/>
        </w:rPr>
        <w:t xml:space="preserve"> z naročnikom ne bo dogovorjeno drugače. </w:t>
      </w:r>
    </w:p>
    <w:p w14:paraId="050CD7B9" w14:textId="0289511D" w:rsidR="00FB22C8" w:rsidRPr="00C05064" w:rsidRDefault="00FB22C8">
      <w:pPr>
        <w:spacing w:before="240" w:after="240" w:line="240" w:lineRule="auto"/>
        <w:jc w:val="both"/>
        <w:rPr>
          <w:rFonts w:cs="Arial"/>
          <w:szCs w:val="20"/>
        </w:rPr>
      </w:pPr>
      <w:r w:rsidRPr="00C05064">
        <w:rPr>
          <w:rFonts w:cs="Arial"/>
          <w:szCs w:val="20"/>
        </w:rPr>
        <w:t>Izvodi v digitalni obliki ne smejo biti kodirani ali drugače zaščiteni pred razmnoževanjem in kopiranjem. Dokumentacijo v digitalni obliki je treba predati na trajnem mediju (USB ključek)</w:t>
      </w:r>
      <w:r w:rsidR="00BD3517" w:rsidRPr="00C05064">
        <w:rPr>
          <w:rFonts w:cs="Arial"/>
          <w:szCs w:val="20"/>
        </w:rPr>
        <w:t>, in</w:t>
      </w:r>
      <w:r w:rsidRPr="00C05064">
        <w:rPr>
          <w:rFonts w:cs="Arial"/>
          <w:szCs w:val="20"/>
        </w:rPr>
        <w:t xml:space="preserve"> sicer v naslednjih formatih zapisa:</w:t>
      </w:r>
    </w:p>
    <w:p w14:paraId="58BC8117"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tekstovni del v formatu .doc,</w:t>
      </w:r>
    </w:p>
    <w:p w14:paraId="52B121A0"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preglednice v formatu .</w:t>
      </w:r>
      <w:proofErr w:type="spellStart"/>
      <w:r w:rsidRPr="00C05064">
        <w:rPr>
          <w:rFonts w:cs="Arial"/>
          <w:szCs w:val="20"/>
          <w:lang w:eastAsia="sl-SI"/>
        </w:rPr>
        <w:t>xls</w:t>
      </w:r>
      <w:proofErr w:type="spellEnd"/>
      <w:r w:rsidRPr="00C05064">
        <w:rPr>
          <w:rFonts w:cs="Arial"/>
          <w:szCs w:val="20"/>
          <w:lang w:eastAsia="sl-SI"/>
        </w:rPr>
        <w:t xml:space="preserve">, </w:t>
      </w:r>
    </w:p>
    <w:p w14:paraId="7063E1E5"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 xml:space="preserve">risbe v formatu .dwg </w:t>
      </w:r>
      <w:proofErr w:type="spellStart"/>
      <w:r w:rsidRPr="00C05064">
        <w:rPr>
          <w:rFonts w:cs="Arial"/>
          <w:szCs w:val="20"/>
          <w:lang w:eastAsia="sl-SI"/>
        </w:rPr>
        <w:t>R2004</w:t>
      </w:r>
      <w:proofErr w:type="spellEnd"/>
      <w:r w:rsidRPr="00C05064">
        <w:rPr>
          <w:rFonts w:cs="Arial"/>
          <w:szCs w:val="20"/>
          <w:lang w:eastAsia="sl-SI"/>
        </w:rPr>
        <w:t xml:space="preserve"> ali novejše (situacije </w:t>
      </w:r>
      <w:r w:rsidR="00863F02" w:rsidRPr="00C05064">
        <w:rPr>
          <w:rFonts w:cs="Arial"/>
          <w:szCs w:val="20"/>
          <w:lang w:eastAsia="sl-SI"/>
        </w:rPr>
        <w:t>s</w:t>
      </w:r>
      <w:r w:rsidRPr="00C05064">
        <w:rPr>
          <w:rFonts w:cs="Arial"/>
          <w:szCs w:val="20"/>
          <w:lang w:eastAsia="sl-SI"/>
        </w:rPr>
        <w:t xml:space="preserve"> </w:t>
      </w:r>
      <w:proofErr w:type="spellStart"/>
      <w:r w:rsidRPr="00C05064">
        <w:rPr>
          <w:rFonts w:cs="Arial"/>
          <w:szCs w:val="20"/>
          <w:lang w:eastAsia="sl-SI"/>
        </w:rPr>
        <w:t>3D</w:t>
      </w:r>
      <w:proofErr w:type="spellEnd"/>
      <w:r w:rsidRPr="00C05064">
        <w:rPr>
          <w:rFonts w:cs="Arial"/>
          <w:szCs w:val="20"/>
          <w:lang w:eastAsia="sl-SI"/>
        </w:rPr>
        <w:t xml:space="preserve"> podatki), </w:t>
      </w:r>
    </w:p>
    <w:p w14:paraId="42DE082D"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fotografije v formatu .</w:t>
      </w:r>
      <w:proofErr w:type="spellStart"/>
      <w:r w:rsidRPr="00C05064">
        <w:rPr>
          <w:rFonts w:cs="Arial"/>
          <w:szCs w:val="20"/>
          <w:lang w:eastAsia="sl-SI"/>
        </w:rPr>
        <w:t>jpg</w:t>
      </w:r>
      <w:proofErr w:type="spellEnd"/>
      <w:r w:rsidRPr="00C05064">
        <w:rPr>
          <w:rFonts w:cs="Arial"/>
          <w:szCs w:val="20"/>
          <w:lang w:eastAsia="sl-SI"/>
        </w:rPr>
        <w:t xml:space="preserve">, </w:t>
      </w:r>
    </w:p>
    <w:p w14:paraId="5AEC7519"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terminski načrti v formatu .</w:t>
      </w:r>
      <w:proofErr w:type="spellStart"/>
      <w:r w:rsidRPr="00C05064">
        <w:rPr>
          <w:rFonts w:cs="Arial"/>
          <w:szCs w:val="20"/>
          <w:lang w:eastAsia="sl-SI"/>
        </w:rPr>
        <w:t>mpp</w:t>
      </w:r>
      <w:proofErr w:type="spellEnd"/>
      <w:r w:rsidRPr="00C05064">
        <w:rPr>
          <w:rFonts w:cs="Arial"/>
          <w:szCs w:val="20"/>
          <w:lang w:eastAsia="sl-SI"/>
        </w:rPr>
        <w:t>,</w:t>
      </w:r>
    </w:p>
    <w:p w14:paraId="3C551640" w14:textId="77777777" w:rsidR="00FB22C8" w:rsidRPr="00C05064" w:rsidRDefault="00FB22C8" w:rsidP="00DA4832">
      <w:pPr>
        <w:pStyle w:val="Odstavekseznama"/>
        <w:numPr>
          <w:ilvl w:val="0"/>
          <w:numId w:val="9"/>
        </w:numPr>
        <w:jc w:val="both"/>
        <w:rPr>
          <w:rFonts w:cs="Arial"/>
          <w:szCs w:val="20"/>
          <w:lang w:eastAsia="sl-SI"/>
        </w:rPr>
      </w:pPr>
      <w:r w:rsidRPr="00C05064">
        <w:rPr>
          <w:rFonts w:cs="Arial"/>
          <w:szCs w:val="20"/>
          <w:lang w:eastAsia="sl-SI"/>
        </w:rPr>
        <w:t>GIS okolje za obdelavo prostorskih podatkov.</w:t>
      </w:r>
    </w:p>
    <w:p w14:paraId="27436ABF" w14:textId="77777777" w:rsidR="00FB22C8" w:rsidRPr="00C05064" w:rsidRDefault="00FB22C8">
      <w:pPr>
        <w:spacing w:before="240" w:after="120" w:line="240" w:lineRule="auto"/>
        <w:jc w:val="both"/>
        <w:rPr>
          <w:rFonts w:cs="Arial"/>
          <w:szCs w:val="20"/>
        </w:rPr>
      </w:pPr>
      <w:r w:rsidRPr="00C05064">
        <w:rPr>
          <w:rFonts w:cs="Arial"/>
          <w:szCs w:val="20"/>
        </w:rPr>
        <w:t>Vsi prostorski podatki morajo biti podani v državnem koordinatnem sistemu Republike Slovenije.</w:t>
      </w:r>
    </w:p>
    <w:p w14:paraId="6062DE87" w14:textId="77777777" w:rsidR="00FB22C8" w:rsidRPr="00C05064" w:rsidRDefault="00FB22C8">
      <w:pPr>
        <w:spacing w:before="240" w:after="120" w:line="240" w:lineRule="auto"/>
        <w:jc w:val="both"/>
        <w:rPr>
          <w:rFonts w:cs="Arial"/>
          <w:szCs w:val="20"/>
        </w:rPr>
      </w:pPr>
      <w:r w:rsidRPr="00C05064">
        <w:rPr>
          <w:rFonts w:cs="Arial"/>
          <w:szCs w:val="20"/>
        </w:rPr>
        <w:t>Projekti, ki bodo izdelani v zgoraj navedenih digitalnih oblikah</w:t>
      </w:r>
      <w:r w:rsidR="00BD3517" w:rsidRPr="00C05064">
        <w:rPr>
          <w:rFonts w:cs="Arial"/>
          <w:szCs w:val="20"/>
        </w:rPr>
        <w:t>, morajo</w:t>
      </w:r>
      <w:r w:rsidRPr="00C05064">
        <w:rPr>
          <w:rFonts w:cs="Arial"/>
          <w:szCs w:val="20"/>
        </w:rPr>
        <w:t xml:space="preserve"> omogočati izmenjavo podatkov in njihovo uporabo pri nadaljnjih fazah projektiranja.</w:t>
      </w:r>
    </w:p>
    <w:p w14:paraId="4BFFC346" w14:textId="77777777" w:rsidR="00FB22C8" w:rsidRPr="00C05064" w:rsidRDefault="00FB22C8">
      <w:pPr>
        <w:spacing w:before="240" w:after="120" w:line="240" w:lineRule="auto"/>
        <w:jc w:val="both"/>
        <w:rPr>
          <w:rFonts w:cs="Arial"/>
          <w:szCs w:val="20"/>
        </w:rPr>
      </w:pPr>
      <w:r w:rsidRPr="00C05064">
        <w:rPr>
          <w:rFonts w:cs="Arial"/>
          <w:szCs w:val="20"/>
        </w:rPr>
        <w:t xml:space="preserve">Celoten izdelek je treba predati tudi v formatu .pdf. Pri projektni dokumentaciji v .pdf formatu mora biti vsaka risba, zaključen del besedila ter druge priloge, podani v ločeni datoteki. Risbe </w:t>
      </w:r>
      <w:r w:rsidRPr="00C05064">
        <w:rPr>
          <w:rFonts w:cs="Arial"/>
          <w:szCs w:val="20"/>
          <w:lang w:eastAsia="sl-SI"/>
        </w:rPr>
        <w:t>podane</w:t>
      </w:r>
      <w:r w:rsidRPr="00C05064">
        <w:rPr>
          <w:rFonts w:cs="Arial"/>
          <w:szCs w:val="20"/>
        </w:rPr>
        <w:t xml:space="preserve"> v .pdf formatu morajo biti oblikovno pripravljene za izris (brez potrebnega predhodnega prikrojevanja).</w:t>
      </w:r>
    </w:p>
    <w:p w14:paraId="6B25758B" w14:textId="7C2E7950" w:rsidR="000C71A1" w:rsidRPr="00C05064" w:rsidRDefault="00FB22C8">
      <w:pPr>
        <w:jc w:val="both"/>
        <w:rPr>
          <w:rFonts w:cs="Arial"/>
          <w:szCs w:val="20"/>
        </w:rPr>
      </w:pPr>
      <w:r w:rsidRPr="00C05064">
        <w:rPr>
          <w:rFonts w:cs="Arial"/>
          <w:szCs w:val="20"/>
        </w:rPr>
        <w:t xml:space="preserve">Vsebina in oblika projektne dokumentacije v elektronski obliki mora biti enaka obliki in vsebini projektne dokumentacije v natisnjeni obliki, ter mora biti pregledno urejena in organizirana v mape in podmape, podobno kot v natisnjeni obliki. Imena vseh map, podmap in datotek morajo biti določena tako, da je iz njihovih </w:t>
      </w:r>
      <w:r w:rsidRPr="00C05064">
        <w:rPr>
          <w:rFonts w:cs="Arial"/>
          <w:szCs w:val="20"/>
          <w:lang w:eastAsia="sl-SI"/>
        </w:rPr>
        <w:t>poimenovanj</w:t>
      </w:r>
      <w:r w:rsidRPr="00C05064">
        <w:rPr>
          <w:rFonts w:cs="Arial"/>
          <w:szCs w:val="20"/>
        </w:rPr>
        <w:t xml:space="preserve"> mogoče jasno sklepati na njihovo vsebino. Sestava ter označevanje map, podmap in datotek mora biti enotno za celotno projektno dokumentacijo, ki jo je dolžan izdelati izdelovalec.</w:t>
      </w:r>
    </w:p>
    <w:p w14:paraId="66037612" w14:textId="33B2E291" w:rsidR="00A57FE9" w:rsidRPr="00C05064" w:rsidRDefault="00A57FE9" w:rsidP="009F1F77">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35" w:name="_Toc127519550"/>
      <w:r w:rsidRPr="00C05064">
        <w:rPr>
          <w:rFonts w:ascii="Arial" w:eastAsia="Times New Roman" w:hAnsi="Arial" w:cs="Arial"/>
          <w:b/>
          <w:bCs/>
          <w:color w:val="auto"/>
          <w:kern w:val="32"/>
          <w:sz w:val="20"/>
          <w:szCs w:val="20"/>
          <w:lang w:eastAsia="sl-SI"/>
        </w:rPr>
        <w:t>Rok izvedbe</w:t>
      </w:r>
      <w:bookmarkEnd w:id="35"/>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1"/>
        <w:gridCol w:w="1275"/>
        <w:gridCol w:w="4395"/>
        <w:gridCol w:w="2409"/>
      </w:tblGrid>
      <w:tr w:rsidR="00821F76" w:rsidRPr="00C05064" w14:paraId="5F5C8E22" w14:textId="77777777" w:rsidTr="002578CA">
        <w:trPr>
          <w:trHeight w:val="255"/>
        </w:trPr>
        <w:tc>
          <w:tcPr>
            <w:tcW w:w="421" w:type="dxa"/>
          </w:tcPr>
          <w:p w14:paraId="51C4F1E5" w14:textId="77777777" w:rsidR="00821F76" w:rsidRPr="00C05064" w:rsidRDefault="00821F76" w:rsidP="006A5846">
            <w:pPr>
              <w:spacing w:before="240" w:line="240" w:lineRule="auto"/>
              <w:jc w:val="both"/>
              <w:rPr>
                <w:rFonts w:cs="Arial"/>
                <w:szCs w:val="20"/>
              </w:rPr>
            </w:pPr>
            <w:bookmarkStart w:id="36" w:name="_Toc1394069"/>
            <w:bookmarkEnd w:id="36"/>
          </w:p>
        </w:tc>
        <w:tc>
          <w:tcPr>
            <w:tcW w:w="1275" w:type="dxa"/>
            <w:vAlign w:val="center"/>
          </w:tcPr>
          <w:p w14:paraId="0B80C7B2" w14:textId="6B68F52A" w:rsidR="00821F76" w:rsidRPr="00C05064" w:rsidRDefault="00821F76" w:rsidP="006A5846">
            <w:pPr>
              <w:spacing w:before="240" w:line="240" w:lineRule="auto"/>
              <w:jc w:val="both"/>
              <w:rPr>
                <w:rFonts w:cs="Arial"/>
                <w:b/>
                <w:szCs w:val="20"/>
              </w:rPr>
            </w:pPr>
            <w:r w:rsidRPr="00C05064">
              <w:rPr>
                <w:rFonts w:cs="Arial"/>
                <w:b/>
                <w:szCs w:val="20"/>
              </w:rPr>
              <w:t>Faza</w:t>
            </w:r>
            <w:r w:rsidR="007A02FB" w:rsidRPr="00C05064">
              <w:rPr>
                <w:rFonts w:cs="Arial"/>
                <w:szCs w:val="20"/>
                <w:vertAlign w:val="superscript"/>
              </w:rPr>
              <w:footnoteReference w:id="1"/>
            </w:r>
          </w:p>
        </w:tc>
        <w:tc>
          <w:tcPr>
            <w:tcW w:w="4395" w:type="dxa"/>
            <w:vAlign w:val="center"/>
          </w:tcPr>
          <w:p w14:paraId="6679A18C" w14:textId="77777777" w:rsidR="00821F76" w:rsidRPr="00C05064" w:rsidRDefault="00821F76" w:rsidP="006A5846">
            <w:pPr>
              <w:spacing w:before="240" w:line="240" w:lineRule="auto"/>
              <w:jc w:val="both"/>
              <w:rPr>
                <w:rFonts w:cs="Arial"/>
                <w:b/>
                <w:szCs w:val="20"/>
              </w:rPr>
            </w:pPr>
            <w:r w:rsidRPr="00C05064">
              <w:rPr>
                <w:rFonts w:cs="Arial"/>
                <w:b/>
                <w:szCs w:val="20"/>
              </w:rPr>
              <w:t>Opis dela</w:t>
            </w:r>
          </w:p>
        </w:tc>
        <w:tc>
          <w:tcPr>
            <w:tcW w:w="2409" w:type="dxa"/>
            <w:vAlign w:val="center"/>
          </w:tcPr>
          <w:p w14:paraId="6337664D" w14:textId="77777777" w:rsidR="00821F76" w:rsidRPr="00C05064" w:rsidRDefault="00821F76" w:rsidP="006A5846">
            <w:pPr>
              <w:spacing w:before="240" w:line="240" w:lineRule="auto"/>
              <w:jc w:val="both"/>
              <w:rPr>
                <w:rFonts w:cs="Arial"/>
                <w:b/>
                <w:szCs w:val="20"/>
              </w:rPr>
            </w:pPr>
            <w:r w:rsidRPr="00C05064">
              <w:rPr>
                <w:rFonts w:cs="Arial"/>
                <w:b/>
                <w:szCs w:val="20"/>
              </w:rPr>
              <w:t>Rok</w:t>
            </w:r>
          </w:p>
        </w:tc>
      </w:tr>
      <w:tr w:rsidR="00821F76" w:rsidRPr="00C05064" w14:paraId="0A2B4719" w14:textId="77777777" w:rsidTr="002578CA">
        <w:trPr>
          <w:trHeight w:val="402"/>
        </w:trPr>
        <w:tc>
          <w:tcPr>
            <w:tcW w:w="421" w:type="dxa"/>
            <w:vMerge w:val="restart"/>
          </w:tcPr>
          <w:p w14:paraId="7CC59959" w14:textId="77777777" w:rsidR="00821F76" w:rsidRPr="00C05064" w:rsidRDefault="00821F76" w:rsidP="006A5846">
            <w:pPr>
              <w:jc w:val="both"/>
              <w:rPr>
                <w:rFonts w:cs="Arial"/>
                <w:szCs w:val="20"/>
              </w:rPr>
            </w:pPr>
            <w:r w:rsidRPr="00C05064">
              <w:rPr>
                <w:rFonts w:cs="Arial"/>
                <w:szCs w:val="20"/>
              </w:rPr>
              <w:t>1.</w:t>
            </w:r>
          </w:p>
        </w:tc>
        <w:tc>
          <w:tcPr>
            <w:tcW w:w="1275" w:type="dxa"/>
            <w:vMerge w:val="restart"/>
            <w:vAlign w:val="center"/>
          </w:tcPr>
          <w:p w14:paraId="4398D3DB" w14:textId="77777777" w:rsidR="00821F76" w:rsidRPr="00C05064" w:rsidRDefault="00821F76" w:rsidP="006A5846">
            <w:pPr>
              <w:jc w:val="both"/>
              <w:rPr>
                <w:rFonts w:cs="Arial"/>
                <w:szCs w:val="20"/>
              </w:rPr>
            </w:pPr>
            <w:r w:rsidRPr="00C05064">
              <w:rPr>
                <w:rFonts w:cs="Arial"/>
                <w:szCs w:val="20"/>
              </w:rPr>
              <w:t>Analiza stanja</w:t>
            </w:r>
          </w:p>
        </w:tc>
        <w:tc>
          <w:tcPr>
            <w:tcW w:w="4395" w:type="dxa"/>
            <w:vAlign w:val="center"/>
          </w:tcPr>
          <w:p w14:paraId="59046162" w14:textId="77777777" w:rsidR="00821F76" w:rsidRPr="00C05064" w:rsidRDefault="00821F76" w:rsidP="006A5846">
            <w:pPr>
              <w:jc w:val="both"/>
              <w:rPr>
                <w:rFonts w:cs="Arial"/>
                <w:szCs w:val="20"/>
              </w:rPr>
            </w:pPr>
            <w:r w:rsidRPr="00C05064">
              <w:rPr>
                <w:rFonts w:cs="Arial"/>
                <w:szCs w:val="20"/>
              </w:rPr>
              <w:t>Izdelava analize stanja</w:t>
            </w:r>
          </w:p>
        </w:tc>
        <w:tc>
          <w:tcPr>
            <w:tcW w:w="2409" w:type="dxa"/>
            <w:vAlign w:val="center"/>
          </w:tcPr>
          <w:p w14:paraId="1818CADD" w14:textId="77777777" w:rsidR="00821F76" w:rsidRPr="00C05064" w:rsidRDefault="00821F76" w:rsidP="006A5846">
            <w:pPr>
              <w:rPr>
                <w:rFonts w:cs="Arial"/>
                <w:szCs w:val="20"/>
              </w:rPr>
            </w:pPr>
            <w:r w:rsidRPr="00C05064">
              <w:rPr>
                <w:rFonts w:cs="Arial"/>
                <w:szCs w:val="20"/>
              </w:rPr>
              <w:t>30 dni od podpisa pogodbe</w:t>
            </w:r>
          </w:p>
        </w:tc>
      </w:tr>
      <w:tr w:rsidR="00821F76" w:rsidRPr="00C05064" w14:paraId="29F78265" w14:textId="77777777" w:rsidTr="002578CA">
        <w:trPr>
          <w:trHeight w:val="401"/>
        </w:trPr>
        <w:tc>
          <w:tcPr>
            <w:tcW w:w="421" w:type="dxa"/>
            <w:vMerge/>
          </w:tcPr>
          <w:p w14:paraId="39533025" w14:textId="77777777" w:rsidR="00821F76" w:rsidRPr="00C05064" w:rsidRDefault="00821F76" w:rsidP="006A5846">
            <w:pPr>
              <w:jc w:val="both"/>
              <w:rPr>
                <w:rFonts w:cs="Arial"/>
                <w:szCs w:val="20"/>
              </w:rPr>
            </w:pPr>
          </w:p>
        </w:tc>
        <w:tc>
          <w:tcPr>
            <w:tcW w:w="1275" w:type="dxa"/>
            <w:vMerge/>
            <w:vAlign w:val="center"/>
          </w:tcPr>
          <w:p w14:paraId="476ADFC5" w14:textId="77777777" w:rsidR="00821F76" w:rsidRPr="00C05064" w:rsidRDefault="00821F76" w:rsidP="006A5846">
            <w:pPr>
              <w:jc w:val="both"/>
              <w:rPr>
                <w:rFonts w:cs="Arial"/>
                <w:szCs w:val="20"/>
              </w:rPr>
            </w:pPr>
          </w:p>
        </w:tc>
        <w:tc>
          <w:tcPr>
            <w:tcW w:w="4395" w:type="dxa"/>
            <w:vAlign w:val="center"/>
          </w:tcPr>
          <w:p w14:paraId="6A176AB8" w14:textId="77777777" w:rsidR="00821F76" w:rsidRPr="00C05064" w:rsidRDefault="00821F76" w:rsidP="006A5846">
            <w:pPr>
              <w:jc w:val="both"/>
              <w:rPr>
                <w:rFonts w:cs="Arial"/>
                <w:szCs w:val="20"/>
              </w:rPr>
            </w:pPr>
            <w:r w:rsidRPr="00C05064">
              <w:rPr>
                <w:rFonts w:cs="Arial"/>
                <w:szCs w:val="20"/>
              </w:rPr>
              <w:t>Izvedba posvetov z institucijami letalstva, letališča in lokalnih skupnostih</w:t>
            </w:r>
          </w:p>
        </w:tc>
        <w:tc>
          <w:tcPr>
            <w:tcW w:w="2409" w:type="dxa"/>
            <w:vAlign w:val="center"/>
          </w:tcPr>
          <w:p w14:paraId="1F66131A" w14:textId="77777777" w:rsidR="00821F76" w:rsidRPr="00C05064" w:rsidRDefault="00821F76" w:rsidP="006A5846">
            <w:pPr>
              <w:rPr>
                <w:rFonts w:cs="Arial"/>
                <w:szCs w:val="20"/>
              </w:rPr>
            </w:pPr>
            <w:r w:rsidRPr="00C05064">
              <w:rPr>
                <w:rFonts w:cs="Arial"/>
                <w:szCs w:val="20"/>
              </w:rPr>
              <w:t>60 dni od podpisa pogodbe</w:t>
            </w:r>
          </w:p>
        </w:tc>
      </w:tr>
      <w:tr w:rsidR="00821F76" w:rsidRPr="00C05064" w14:paraId="2D055267" w14:textId="77777777" w:rsidTr="002578CA">
        <w:trPr>
          <w:trHeight w:val="402"/>
        </w:trPr>
        <w:tc>
          <w:tcPr>
            <w:tcW w:w="421" w:type="dxa"/>
            <w:vMerge w:val="restart"/>
          </w:tcPr>
          <w:p w14:paraId="17522E24" w14:textId="77777777" w:rsidR="00821F76" w:rsidRPr="00C05064" w:rsidRDefault="00821F76" w:rsidP="006A5846">
            <w:pPr>
              <w:jc w:val="both"/>
              <w:rPr>
                <w:rFonts w:cs="Arial"/>
                <w:szCs w:val="20"/>
              </w:rPr>
            </w:pPr>
            <w:r w:rsidRPr="00C05064">
              <w:rPr>
                <w:rFonts w:cs="Arial"/>
                <w:szCs w:val="20"/>
              </w:rPr>
              <w:t>2.</w:t>
            </w:r>
          </w:p>
        </w:tc>
        <w:tc>
          <w:tcPr>
            <w:tcW w:w="1275" w:type="dxa"/>
            <w:vMerge w:val="restart"/>
            <w:vAlign w:val="center"/>
          </w:tcPr>
          <w:p w14:paraId="46C0DF90" w14:textId="77777777" w:rsidR="00821F76" w:rsidRPr="00C05064" w:rsidRDefault="00821F76" w:rsidP="006A5846">
            <w:pPr>
              <w:jc w:val="both"/>
              <w:rPr>
                <w:rFonts w:cs="Arial"/>
                <w:szCs w:val="20"/>
              </w:rPr>
            </w:pPr>
            <w:r w:rsidRPr="00C05064">
              <w:rPr>
                <w:rFonts w:cs="Arial"/>
                <w:szCs w:val="20"/>
              </w:rPr>
              <w:t>Strokovne podlage za pobudo</w:t>
            </w:r>
          </w:p>
        </w:tc>
        <w:tc>
          <w:tcPr>
            <w:tcW w:w="4395" w:type="dxa"/>
            <w:vAlign w:val="center"/>
          </w:tcPr>
          <w:p w14:paraId="704D71E6" w14:textId="77777777" w:rsidR="00821F76" w:rsidRPr="00C05064" w:rsidRDefault="00821F76" w:rsidP="006A5846">
            <w:pPr>
              <w:jc w:val="both"/>
              <w:rPr>
                <w:rFonts w:cs="Arial"/>
                <w:szCs w:val="20"/>
              </w:rPr>
            </w:pPr>
            <w:r w:rsidRPr="00C05064">
              <w:rPr>
                <w:rFonts w:cs="Arial"/>
                <w:szCs w:val="20"/>
              </w:rPr>
              <w:t>Izdelava</w:t>
            </w:r>
            <w:r w:rsidRPr="00C05064">
              <w:rPr>
                <w:rFonts w:cs="Arial"/>
                <w:szCs w:val="20"/>
                <w:lang w:eastAsia="sl-SI"/>
              </w:rPr>
              <w:t xml:space="preserve"> osnutka strokovnih podlag (gradbeno-tehnični, prometni in prometno - tehnološki, ekonomski, prostorski in okoljski del)</w:t>
            </w:r>
          </w:p>
        </w:tc>
        <w:tc>
          <w:tcPr>
            <w:tcW w:w="2409" w:type="dxa"/>
            <w:vAlign w:val="center"/>
          </w:tcPr>
          <w:p w14:paraId="6617758B" w14:textId="77777777" w:rsidR="00821F76" w:rsidRPr="00C05064" w:rsidRDefault="00821F76" w:rsidP="006A5846">
            <w:pPr>
              <w:rPr>
                <w:rFonts w:cs="Arial"/>
                <w:szCs w:val="20"/>
              </w:rPr>
            </w:pPr>
            <w:r w:rsidRPr="00C05064">
              <w:rPr>
                <w:rFonts w:cs="Arial"/>
                <w:szCs w:val="20"/>
              </w:rPr>
              <w:t>90 dni od podpisa pogodbe</w:t>
            </w:r>
          </w:p>
        </w:tc>
      </w:tr>
      <w:tr w:rsidR="00821F76" w:rsidRPr="00C05064" w14:paraId="37523FD6" w14:textId="77777777" w:rsidTr="002578CA">
        <w:trPr>
          <w:trHeight w:val="401"/>
        </w:trPr>
        <w:tc>
          <w:tcPr>
            <w:tcW w:w="421" w:type="dxa"/>
            <w:vMerge/>
          </w:tcPr>
          <w:p w14:paraId="40370B64" w14:textId="77777777" w:rsidR="00821F76" w:rsidRPr="00C05064" w:rsidRDefault="00821F76" w:rsidP="006A5846">
            <w:pPr>
              <w:jc w:val="both"/>
              <w:rPr>
                <w:rFonts w:cs="Arial"/>
                <w:szCs w:val="20"/>
              </w:rPr>
            </w:pPr>
          </w:p>
        </w:tc>
        <w:tc>
          <w:tcPr>
            <w:tcW w:w="1275" w:type="dxa"/>
            <w:vMerge/>
            <w:vAlign w:val="center"/>
          </w:tcPr>
          <w:p w14:paraId="1ABCCA3B" w14:textId="77777777" w:rsidR="00821F76" w:rsidRPr="00C05064" w:rsidRDefault="00821F76" w:rsidP="006A5846">
            <w:pPr>
              <w:jc w:val="both"/>
              <w:rPr>
                <w:rFonts w:cs="Arial"/>
                <w:szCs w:val="20"/>
              </w:rPr>
            </w:pPr>
          </w:p>
        </w:tc>
        <w:tc>
          <w:tcPr>
            <w:tcW w:w="4395" w:type="dxa"/>
            <w:vAlign w:val="center"/>
          </w:tcPr>
          <w:p w14:paraId="57A6F72C" w14:textId="77777777" w:rsidR="00821F76" w:rsidRPr="00C05064" w:rsidRDefault="00821F76" w:rsidP="006A5846">
            <w:pPr>
              <w:jc w:val="both"/>
              <w:rPr>
                <w:rFonts w:cs="Arial"/>
                <w:szCs w:val="20"/>
              </w:rPr>
            </w:pPr>
            <w:r w:rsidRPr="00C05064">
              <w:rPr>
                <w:rFonts w:cs="Arial"/>
                <w:szCs w:val="20"/>
              </w:rPr>
              <w:t>Izdelava</w:t>
            </w:r>
            <w:r w:rsidRPr="00C05064">
              <w:rPr>
                <w:rFonts w:cs="Arial"/>
                <w:szCs w:val="20"/>
                <w:lang w:eastAsia="sl-SI"/>
              </w:rPr>
              <w:t xml:space="preserve"> predloga strokovnih podlag (gradbeno-tehnični, prometni in prometno - tehnološki, ekonomski, prostorski in okoljski del)</w:t>
            </w:r>
          </w:p>
        </w:tc>
        <w:tc>
          <w:tcPr>
            <w:tcW w:w="2409" w:type="dxa"/>
            <w:vAlign w:val="center"/>
          </w:tcPr>
          <w:p w14:paraId="3B654699" w14:textId="77777777" w:rsidR="00821F76" w:rsidRPr="00C05064" w:rsidRDefault="00821F76" w:rsidP="006A5846">
            <w:pPr>
              <w:rPr>
                <w:rFonts w:cs="Arial"/>
                <w:szCs w:val="20"/>
              </w:rPr>
            </w:pPr>
            <w:r w:rsidRPr="00C05064">
              <w:rPr>
                <w:rFonts w:cs="Arial"/>
                <w:szCs w:val="20"/>
              </w:rPr>
              <w:t>150 dni od podpisa pogodbe</w:t>
            </w:r>
          </w:p>
        </w:tc>
      </w:tr>
      <w:tr w:rsidR="00821F76" w:rsidRPr="00C05064" w14:paraId="03A25557" w14:textId="77777777" w:rsidTr="002578CA">
        <w:trPr>
          <w:trHeight w:val="551"/>
        </w:trPr>
        <w:tc>
          <w:tcPr>
            <w:tcW w:w="421" w:type="dxa"/>
            <w:vMerge w:val="restart"/>
          </w:tcPr>
          <w:p w14:paraId="6967CFED" w14:textId="77777777" w:rsidR="00821F76" w:rsidRPr="00C05064" w:rsidRDefault="00821F76" w:rsidP="006A5846">
            <w:pPr>
              <w:jc w:val="both"/>
              <w:rPr>
                <w:rFonts w:cs="Arial"/>
                <w:szCs w:val="20"/>
              </w:rPr>
            </w:pPr>
            <w:r w:rsidRPr="00C05064">
              <w:rPr>
                <w:rFonts w:cs="Arial"/>
                <w:szCs w:val="20"/>
              </w:rPr>
              <w:t>3.</w:t>
            </w:r>
          </w:p>
        </w:tc>
        <w:tc>
          <w:tcPr>
            <w:tcW w:w="1275" w:type="dxa"/>
            <w:vMerge w:val="restart"/>
            <w:vAlign w:val="center"/>
          </w:tcPr>
          <w:p w14:paraId="4EA0B979" w14:textId="77777777" w:rsidR="00821F76" w:rsidRPr="00C05064" w:rsidRDefault="00821F76" w:rsidP="006A5846">
            <w:pPr>
              <w:jc w:val="both"/>
              <w:rPr>
                <w:rFonts w:cs="Arial"/>
                <w:szCs w:val="20"/>
              </w:rPr>
            </w:pPr>
            <w:r w:rsidRPr="00C05064">
              <w:rPr>
                <w:rFonts w:cs="Arial"/>
                <w:szCs w:val="20"/>
              </w:rPr>
              <w:t>Pobuda/</w:t>
            </w:r>
          </w:p>
          <w:p w14:paraId="06F832E6" w14:textId="77777777" w:rsidR="00821F76" w:rsidRPr="00C05064" w:rsidRDefault="00821F76" w:rsidP="006A5846">
            <w:pPr>
              <w:jc w:val="both"/>
              <w:rPr>
                <w:rFonts w:cs="Arial"/>
                <w:szCs w:val="20"/>
              </w:rPr>
            </w:pPr>
            <w:proofErr w:type="spellStart"/>
            <w:r w:rsidRPr="00C05064">
              <w:rPr>
                <w:rFonts w:cs="Arial"/>
                <w:szCs w:val="20"/>
              </w:rPr>
              <w:t>DIIP</w:t>
            </w:r>
            <w:proofErr w:type="spellEnd"/>
          </w:p>
        </w:tc>
        <w:tc>
          <w:tcPr>
            <w:tcW w:w="4395" w:type="dxa"/>
            <w:vAlign w:val="center"/>
          </w:tcPr>
          <w:p w14:paraId="7AC55028" w14:textId="03EB8F6C" w:rsidR="00821F76" w:rsidRPr="00C05064" w:rsidRDefault="00821F76" w:rsidP="006A5846">
            <w:pPr>
              <w:jc w:val="both"/>
              <w:rPr>
                <w:rFonts w:cs="Arial"/>
                <w:szCs w:val="20"/>
              </w:rPr>
            </w:pPr>
            <w:r w:rsidRPr="00C05064">
              <w:rPr>
                <w:rFonts w:cs="Arial"/>
                <w:szCs w:val="20"/>
              </w:rPr>
              <w:t>Izdelava osnutka pobude/</w:t>
            </w:r>
            <w:proofErr w:type="spellStart"/>
            <w:r w:rsidRPr="00C05064">
              <w:rPr>
                <w:rFonts w:cs="Arial"/>
                <w:szCs w:val="20"/>
              </w:rPr>
              <w:t>DIIP</w:t>
            </w:r>
            <w:proofErr w:type="spellEnd"/>
            <w:r w:rsidR="0021172D">
              <w:rPr>
                <w:rFonts w:cs="Arial"/>
                <w:szCs w:val="20"/>
              </w:rPr>
              <w:t xml:space="preserve">, </w:t>
            </w:r>
            <w:r w:rsidR="0021172D" w:rsidRPr="0021172D">
              <w:rPr>
                <w:rFonts w:cs="Arial"/>
                <w:szCs w:val="20"/>
              </w:rPr>
              <w:t>osnutka načrta sodelovanja javnosti  in osnutka časovnega načrta</w:t>
            </w:r>
          </w:p>
        </w:tc>
        <w:tc>
          <w:tcPr>
            <w:tcW w:w="2409" w:type="dxa"/>
            <w:vAlign w:val="center"/>
          </w:tcPr>
          <w:p w14:paraId="7EA10DFB" w14:textId="77777777" w:rsidR="00821F76" w:rsidRPr="00C05064" w:rsidRDefault="00821F76" w:rsidP="006A5846">
            <w:pPr>
              <w:rPr>
                <w:rFonts w:cs="Arial"/>
                <w:szCs w:val="20"/>
              </w:rPr>
            </w:pPr>
            <w:r w:rsidRPr="00C05064">
              <w:rPr>
                <w:rFonts w:cs="Arial"/>
                <w:szCs w:val="20"/>
              </w:rPr>
              <w:t xml:space="preserve">180 dni po podpisu pogodbe </w:t>
            </w:r>
          </w:p>
        </w:tc>
      </w:tr>
      <w:tr w:rsidR="00821F76" w:rsidRPr="00C05064" w14:paraId="5D69D156" w14:textId="77777777" w:rsidTr="002578CA">
        <w:trPr>
          <w:trHeight w:val="355"/>
        </w:trPr>
        <w:tc>
          <w:tcPr>
            <w:tcW w:w="421" w:type="dxa"/>
            <w:vMerge/>
          </w:tcPr>
          <w:p w14:paraId="05B0A787" w14:textId="77777777" w:rsidR="00821F76" w:rsidRPr="00C05064" w:rsidRDefault="00821F76" w:rsidP="006A5846">
            <w:pPr>
              <w:spacing w:before="240" w:line="240" w:lineRule="auto"/>
              <w:jc w:val="both"/>
              <w:rPr>
                <w:rFonts w:cs="Arial"/>
                <w:szCs w:val="20"/>
              </w:rPr>
            </w:pPr>
          </w:p>
        </w:tc>
        <w:tc>
          <w:tcPr>
            <w:tcW w:w="1275" w:type="dxa"/>
            <w:vMerge/>
            <w:vAlign w:val="center"/>
          </w:tcPr>
          <w:p w14:paraId="65178D01" w14:textId="77777777" w:rsidR="00821F76" w:rsidRPr="00C05064" w:rsidRDefault="00821F76" w:rsidP="006A5846">
            <w:pPr>
              <w:spacing w:before="240" w:line="240" w:lineRule="auto"/>
              <w:jc w:val="both"/>
              <w:rPr>
                <w:rFonts w:cs="Arial"/>
                <w:szCs w:val="20"/>
              </w:rPr>
            </w:pPr>
          </w:p>
        </w:tc>
        <w:tc>
          <w:tcPr>
            <w:tcW w:w="4395" w:type="dxa"/>
            <w:vAlign w:val="center"/>
          </w:tcPr>
          <w:p w14:paraId="53894A96" w14:textId="55804237" w:rsidR="00821F76" w:rsidRPr="00C05064" w:rsidRDefault="00821F76" w:rsidP="006A5846">
            <w:pPr>
              <w:jc w:val="both"/>
              <w:rPr>
                <w:rFonts w:cs="Arial"/>
                <w:szCs w:val="20"/>
              </w:rPr>
            </w:pPr>
            <w:r w:rsidRPr="00C05064">
              <w:rPr>
                <w:rFonts w:cs="Arial"/>
                <w:szCs w:val="20"/>
              </w:rPr>
              <w:t>Izdelava predloga pobude/</w:t>
            </w:r>
            <w:proofErr w:type="spellStart"/>
            <w:r w:rsidRPr="00C05064">
              <w:rPr>
                <w:rFonts w:cs="Arial"/>
                <w:szCs w:val="20"/>
              </w:rPr>
              <w:t>DIIP</w:t>
            </w:r>
            <w:proofErr w:type="spellEnd"/>
            <w:r w:rsidR="0021172D">
              <w:rPr>
                <w:rFonts w:cs="Arial"/>
                <w:szCs w:val="20"/>
              </w:rPr>
              <w:t>,</w:t>
            </w:r>
            <w:r w:rsidR="0021172D">
              <w:t xml:space="preserve"> </w:t>
            </w:r>
            <w:r w:rsidR="0021172D" w:rsidRPr="0021172D">
              <w:rPr>
                <w:rFonts w:cs="Arial"/>
                <w:szCs w:val="20"/>
              </w:rPr>
              <w:t>osnutka načrta sodelovanja javnosti  in osnutka časovnega načrta</w:t>
            </w:r>
          </w:p>
        </w:tc>
        <w:tc>
          <w:tcPr>
            <w:tcW w:w="2409" w:type="dxa"/>
            <w:vAlign w:val="center"/>
          </w:tcPr>
          <w:p w14:paraId="54FF338F" w14:textId="77777777" w:rsidR="00821F76" w:rsidRPr="00C05064" w:rsidRDefault="00821F76" w:rsidP="006A5846">
            <w:pPr>
              <w:rPr>
                <w:rFonts w:cs="Arial"/>
                <w:szCs w:val="20"/>
              </w:rPr>
            </w:pPr>
            <w:r w:rsidRPr="00C05064">
              <w:rPr>
                <w:rFonts w:cs="Arial"/>
                <w:szCs w:val="20"/>
              </w:rPr>
              <w:t>10 dni po prejemu pripomb naročnika</w:t>
            </w:r>
          </w:p>
        </w:tc>
      </w:tr>
      <w:tr w:rsidR="00821F76" w:rsidRPr="00C05064" w14:paraId="010DA0D6" w14:textId="77777777" w:rsidTr="002578CA">
        <w:trPr>
          <w:trHeight w:val="298"/>
        </w:trPr>
        <w:tc>
          <w:tcPr>
            <w:tcW w:w="421" w:type="dxa"/>
            <w:vMerge w:val="restart"/>
          </w:tcPr>
          <w:p w14:paraId="3F90A8A8" w14:textId="77777777" w:rsidR="00821F76" w:rsidRPr="00C05064" w:rsidRDefault="00821F76" w:rsidP="006A5846">
            <w:pPr>
              <w:jc w:val="both"/>
              <w:rPr>
                <w:rFonts w:cs="Arial"/>
                <w:szCs w:val="20"/>
              </w:rPr>
            </w:pPr>
            <w:r w:rsidRPr="00C05064">
              <w:rPr>
                <w:rFonts w:cs="Arial"/>
                <w:szCs w:val="20"/>
              </w:rPr>
              <w:t>4.</w:t>
            </w:r>
          </w:p>
        </w:tc>
        <w:tc>
          <w:tcPr>
            <w:tcW w:w="1275" w:type="dxa"/>
            <w:vMerge w:val="restart"/>
            <w:vAlign w:val="center"/>
          </w:tcPr>
          <w:p w14:paraId="2BA31BC2" w14:textId="77777777" w:rsidR="00821F76" w:rsidRPr="00C05064" w:rsidRDefault="00821F76" w:rsidP="006A5846">
            <w:pPr>
              <w:jc w:val="both"/>
              <w:rPr>
                <w:rFonts w:cs="Arial"/>
                <w:szCs w:val="20"/>
              </w:rPr>
            </w:pPr>
            <w:r w:rsidRPr="00C05064">
              <w:rPr>
                <w:rFonts w:cs="Arial"/>
                <w:szCs w:val="20"/>
              </w:rPr>
              <w:t>Analiza podatkov in usmeritev</w:t>
            </w:r>
          </w:p>
        </w:tc>
        <w:tc>
          <w:tcPr>
            <w:tcW w:w="4395" w:type="dxa"/>
            <w:vAlign w:val="center"/>
          </w:tcPr>
          <w:p w14:paraId="2B6CBC71" w14:textId="5771C22D" w:rsidR="00821F76" w:rsidRPr="00C05064" w:rsidRDefault="00821F76" w:rsidP="006A5846">
            <w:pPr>
              <w:jc w:val="both"/>
              <w:rPr>
                <w:rFonts w:cs="Arial"/>
                <w:szCs w:val="20"/>
              </w:rPr>
            </w:pPr>
            <w:r w:rsidRPr="00C05064">
              <w:rPr>
                <w:rFonts w:cs="Arial"/>
                <w:szCs w:val="20"/>
              </w:rPr>
              <w:t>Izdelava osnutka</w:t>
            </w:r>
            <w:r w:rsidRPr="00C05064" w:rsidDel="00F94EDF">
              <w:rPr>
                <w:rFonts w:cs="Arial"/>
                <w:szCs w:val="20"/>
              </w:rPr>
              <w:t xml:space="preserve"> </w:t>
            </w:r>
            <w:r w:rsidRPr="00C05064">
              <w:rPr>
                <w:rFonts w:cs="Arial"/>
                <w:szCs w:val="20"/>
              </w:rPr>
              <w:t xml:space="preserve">analize </w:t>
            </w:r>
            <w:r w:rsidR="00B25BE1" w:rsidRPr="00C05064">
              <w:rPr>
                <w:rFonts w:cs="Arial"/>
                <w:szCs w:val="20"/>
              </w:rPr>
              <w:t>podatkov in usmeritev</w:t>
            </w:r>
            <w:r w:rsidR="00B25BE1">
              <w:rPr>
                <w:rFonts w:cs="Arial"/>
                <w:szCs w:val="20"/>
              </w:rPr>
              <w:t xml:space="preserve"> NUP, občin in predlogov javnosti</w:t>
            </w:r>
          </w:p>
        </w:tc>
        <w:tc>
          <w:tcPr>
            <w:tcW w:w="2409" w:type="dxa"/>
            <w:vAlign w:val="center"/>
          </w:tcPr>
          <w:p w14:paraId="05860229" w14:textId="77777777" w:rsidR="00821F76" w:rsidRPr="00C05064" w:rsidRDefault="00821F76" w:rsidP="006A5846">
            <w:pPr>
              <w:rPr>
                <w:rFonts w:cs="Arial"/>
                <w:szCs w:val="20"/>
              </w:rPr>
            </w:pPr>
            <w:r w:rsidRPr="00C05064">
              <w:rPr>
                <w:rFonts w:cs="Arial"/>
                <w:szCs w:val="20"/>
              </w:rPr>
              <w:t>30 dni od konca javne objave pobude/</w:t>
            </w:r>
            <w:proofErr w:type="spellStart"/>
            <w:r w:rsidRPr="00C05064">
              <w:rPr>
                <w:rFonts w:cs="Arial"/>
                <w:szCs w:val="20"/>
              </w:rPr>
              <w:t>DIIP</w:t>
            </w:r>
            <w:proofErr w:type="spellEnd"/>
          </w:p>
        </w:tc>
      </w:tr>
      <w:tr w:rsidR="00821F76" w:rsidRPr="00C05064" w14:paraId="1ADC21C1" w14:textId="77777777" w:rsidTr="002578CA">
        <w:trPr>
          <w:trHeight w:val="489"/>
        </w:trPr>
        <w:tc>
          <w:tcPr>
            <w:tcW w:w="421" w:type="dxa"/>
            <w:vMerge/>
          </w:tcPr>
          <w:p w14:paraId="02DFDF3A" w14:textId="77777777" w:rsidR="00821F76" w:rsidRPr="00C05064" w:rsidRDefault="00821F76" w:rsidP="006A5846">
            <w:pPr>
              <w:spacing w:before="240" w:line="240" w:lineRule="auto"/>
              <w:jc w:val="both"/>
              <w:rPr>
                <w:rFonts w:cs="Arial"/>
                <w:szCs w:val="20"/>
              </w:rPr>
            </w:pPr>
          </w:p>
        </w:tc>
        <w:tc>
          <w:tcPr>
            <w:tcW w:w="1275" w:type="dxa"/>
            <w:vMerge/>
            <w:vAlign w:val="center"/>
          </w:tcPr>
          <w:p w14:paraId="6183715C" w14:textId="77777777" w:rsidR="00821F76" w:rsidRPr="00C05064" w:rsidRDefault="00821F76" w:rsidP="006A5846">
            <w:pPr>
              <w:spacing w:before="240" w:line="240" w:lineRule="auto"/>
              <w:jc w:val="both"/>
              <w:rPr>
                <w:rFonts w:cs="Arial"/>
                <w:szCs w:val="20"/>
              </w:rPr>
            </w:pPr>
          </w:p>
        </w:tc>
        <w:tc>
          <w:tcPr>
            <w:tcW w:w="4395" w:type="dxa"/>
            <w:vAlign w:val="center"/>
          </w:tcPr>
          <w:p w14:paraId="0AA0D218" w14:textId="511396F8" w:rsidR="00821F76" w:rsidRPr="00C05064" w:rsidRDefault="00821F76" w:rsidP="006A5846">
            <w:pPr>
              <w:jc w:val="both"/>
              <w:rPr>
                <w:rFonts w:cs="Arial"/>
                <w:szCs w:val="20"/>
              </w:rPr>
            </w:pPr>
            <w:r w:rsidRPr="00C05064">
              <w:rPr>
                <w:rFonts w:cs="Arial"/>
                <w:szCs w:val="20"/>
              </w:rPr>
              <w:t xml:space="preserve">Dokončanje analize </w:t>
            </w:r>
            <w:r w:rsidR="00B25BE1" w:rsidRPr="00C05064">
              <w:rPr>
                <w:rFonts w:cs="Arial"/>
                <w:szCs w:val="20"/>
              </w:rPr>
              <w:t>podatkov in usmeritev</w:t>
            </w:r>
            <w:r w:rsidR="00B25BE1">
              <w:rPr>
                <w:rFonts w:cs="Arial"/>
                <w:szCs w:val="20"/>
              </w:rPr>
              <w:t xml:space="preserve"> NUP, občin in predlogov javnosti</w:t>
            </w:r>
          </w:p>
        </w:tc>
        <w:tc>
          <w:tcPr>
            <w:tcW w:w="2409" w:type="dxa"/>
            <w:vAlign w:val="center"/>
          </w:tcPr>
          <w:p w14:paraId="56A88AA8" w14:textId="77777777" w:rsidR="00821F76" w:rsidRPr="00C05064" w:rsidRDefault="00821F76" w:rsidP="006A5846">
            <w:pPr>
              <w:rPr>
                <w:rFonts w:cs="Arial"/>
                <w:szCs w:val="20"/>
              </w:rPr>
            </w:pPr>
            <w:r w:rsidRPr="00C05064">
              <w:rPr>
                <w:rFonts w:cs="Arial"/>
                <w:szCs w:val="20"/>
              </w:rPr>
              <w:t>10 dni od od uskladitve z NUP, projektno skupino in občinami po javni objavi</w:t>
            </w:r>
          </w:p>
        </w:tc>
      </w:tr>
      <w:tr w:rsidR="00821F76" w:rsidRPr="00C05064" w14:paraId="71D0BB57" w14:textId="77777777" w:rsidTr="002578CA">
        <w:trPr>
          <w:trHeight w:val="424"/>
        </w:trPr>
        <w:tc>
          <w:tcPr>
            <w:tcW w:w="421" w:type="dxa"/>
            <w:vMerge w:val="restart"/>
          </w:tcPr>
          <w:p w14:paraId="0A07B0F9" w14:textId="77777777" w:rsidR="00821F76" w:rsidRPr="00C05064" w:rsidRDefault="00821F76" w:rsidP="006A5846">
            <w:pPr>
              <w:jc w:val="both"/>
              <w:rPr>
                <w:rFonts w:cs="Arial"/>
                <w:szCs w:val="20"/>
              </w:rPr>
            </w:pPr>
            <w:r w:rsidRPr="00C05064">
              <w:rPr>
                <w:rFonts w:cs="Arial"/>
                <w:szCs w:val="20"/>
              </w:rPr>
              <w:t>5.</w:t>
            </w:r>
          </w:p>
        </w:tc>
        <w:tc>
          <w:tcPr>
            <w:tcW w:w="1275" w:type="dxa"/>
            <w:vMerge w:val="restart"/>
            <w:vAlign w:val="center"/>
          </w:tcPr>
          <w:p w14:paraId="641CFB59" w14:textId="77777777" w:rsidR="00821F76" w:rsidRPr="00C05064" w:rsidRDefault="00821F76" w:rsidP="006A5846">
            <w:pPr>
              <w:jc w:val="both"/>
              <w:rPr>
                <w:rFonts w:cs="Arial"/>
                <w:szCs w:val="20"/>
              </w:rPr>
            </w:pPr>
            <w:r w:rsidRPr="00C05064">
              <w:rPr>
                <w:rFonts w:cs="Arial"/>
                <w:szCs w:val="20"/>
                <w:lang w:eastAsia="sl-SI"/>
              </w:rPr>
              <w:t>Predlog potencialno izvedljivih variant</w:t>
            </w:r>
          </w:p>
        </w:tc>
        <w:tc>
          <w:tcPr>
            <w:tcW w:w="4395" w:type="dxa"/>
            <w:vAlign w:val="center"/>
          </w:tcPr>
          <w:p w14:paraId="46E37CB1" w14:textId="77777777" w:rsidR="00821F76" w:rsidRPr="00C05064" w:rsidRDefault="00821F76" w:rsidP="006A5846">
            <w:pPr>
              <w:jc w:val="both"/>
              <w:rPr>
                <w:rFonts w:cs="Arial"/>
                <w:szCs w:val="20"/>
                <w:lang w:eastAsia="sl-SI"/>
              </w:rPr>
            </w:pPr>
            <w:r w:rsidRPr="00C05064">
              <w:rPr>
                <w:rFonts w:cs="Arial"/>
                <w:szCs w:val="20"/>
                <w:lang w:eastAsia="sl-SI"/>
              </w:rPr>
              <w:t xml:space="preserve">Predlog potencialno izvedljivih variant </w:t>
            </w:r>
          </w:p>
        </w:tc>
        <w:tc>
          <w:tcPr>
            <w:tcW w:w="2409" w:type="dxa"/>
            <w:vMerge w:val="restart"/>
            <w:vAlign w:val="center"/>
          </w:tcPr>
          <w:p w14:paraId="203379B4" w14:textId="77777777" w:rsidR="00821F76" w:rsidRPr="00C05064" w:rsidRDefault="00821F76" w:rsidP="006A5846">
            <w:pPr>
              <w:rPr>
                <w:rFonts w:cs="Arial"/>
                <w:szCs w:val="20"/>
              </w:rPr>
            </w:pPr>
            <w:r w:rsidRPr="00C05064">
              <w:rPr>
                <w:rFonts w:cs="Arial"/>
                <w:szCs w:val="20"/>
              </w:rPr>
              <w:t>20 dni od uskladitve z NUP, projektno skupino in občinami po javni objavi</w:t>
            </w:r>
          </w:p>
        </w:tc>
      </w:tr>
      <w:tr w:rsidR="00821F76" w:rsidRPr="00C05064" w14:paraId="71F4BE03" w14:textId="77777777" w:rsidTr="002578CA">
        <w:trPr>
          <w:trHeight w:val="384"/>
        </w:trPr>
        <w:tc>
          <w:tcPr>
            <w:tcW w:w="421" w:type="dxa"/>
            <w:vMerge/>
          </w:tcPr>
          <w:p w14:paraId="6FAFE759" w14:textId="77777777" w:rsidR="00821F76" w:rsidRPr="00C05064" w:rsidRDefault="00821F76" w:rsidP="006A5846">
            <w:pPr>
              <w:jc w:val="both"/>
              <w:rPr>
                <w:rFonts w:cs="Arial"/>
                <w:szCs w:val="20"/>
              </w:rPr>
            </w:pPr>
          </w:p>
        </w:tc>
        <w:tc>
          <w:tcPr>
            <w:tcW w:w="1275" w:type="dxa"/>
            <w:vMerge/>
            <w:vAlign w:val="center"/>
          </w:tcPr>
          <w:p w14:paraId="4A4B2D27" w14:textId="77777777" w:rsidR="00821F76" w:rsidRPr="00C05064" w:rsidRDefault="00821F76" w:rsidP="006A5846">
            <w:pPr>
              <w:jc w:val="both"/>
              <w:rPr>
                <w:rFonts w:cs="Arial"/>
                <w:szCs w:val="20"/>
                <w:lang w:eastAsia="sl-SI"/>
              </w:rPr>
            </w:pPr>
          </w:p>
        </w:tc>
        <w:tc>
          <w:tcPr>
            <w:tcW w:w="4395" w:type="dxa"/>
            <w:vAlign w:val="center"/>
          </w:tcPr>
          <w:p w14:paraId="411019B1" w14:textId="77777777" w:rsidR="00821F76" w:rsidRPr="00C05064" w:rsidRDefault="00821F76" w:rsidP="006A5846">
            <w:pPr>
              <w:jc w:val="both"/>
              <w:rPr>
                <w:rFonts w:cs="Arial"/>
                <w:szCs w:val="20"/>
                <w:lang w:eastAsia="sl-SI"/>
              </w:rPr>
            </w:pPr>
            <w:r w:rsidRPr="00C05064">
              <w:rPr>
                <w:rFonts w:cs="Arial"/>
                <w:szCs w:val="20"/>
                <w:lang w:eastAsia="sl-SI"/>
              </w:rPr>
              <w:t>Seznam strokovnih podlag, ki jih je treba še izdelati</w:t>
            </w:r>
          </w:p>
        </w:tc>
        <w:tc>
          <w:tcPr>
            <w:tcW w:w="2409" w:type="dxa"/>
            <w:vMerge/>
            <w:vAlign w:val="center"/>
          </w:tcPr>
          <w:p w14:paraId="21B6840D" w14:textId="77777777" w:rsidR="00821F76" w:rsidRPr="00C05064" w:rsidRDefault="00821F76" w:rsidP="006A5846">
            <w:pPr>
              <w:rPr>
                <w:rFonts w:cs="Arial"/>
                <w:szCs w:val="20"/>
              </w:rPr>
            </w:pPr>
          </w:p>
        </w:tc>
      </w:tr>
      <w:tr w:rsidR="00821F76" w:rsidRPr="00C05064" w14:paraId="6EA7177F" w14:textId="77777777" w:rsidTr="002578CA">
        <w:trPr>
          <w:trHeight w:val="496"/>
        </w:trPr>
        <w:tc>
          <w:tcPr>
            <w:tcW w:w="421" w:type="dxa"/>
            <w:vMerge/>
          </w:tcPr>
          <w:p w14:paraId="552A6A61" w14:textId="77777777" w:rsidR="00821F76" w:rsidRPr="00C05064" w:rsidRDefault="00821F76" w:rsidP="006A5846">
            <w:pPr>
              <w:jc w:val="both"/>
              <w:rPr>
                <w:rFonts w:cs="Arial"/>
                <w:szCs w:val="20"/>
              </w:rPr>
            </w:pPr>
          </w:p>
        </w:tc>
        <w:tc>
          <w:tcPr>
            <w:tcW w:w="1275" w:type="dxa"/>
            <w:vMerge/>
            <w:vAlign w:val="center"/>
          </w:tcPr>
          <w:p w14:paraId="573FFDA7" w14:textId="77777777" w:rsidR="00821F76" w:rsidRPr="00C05064" w:rsidRDefault="00821F76" w:rsidP="006A5846">
            <w:pPr>
              <w:jc w:val="both"/>
              <w:rPr>
                <w:rFonts w:cs="Arial"/>
                <w:szCs w:val="20"/>
                <w:lang w:eastAsia="sl-SI"/>
              </w:rPr>
            </w:pPr>
          </w:p>
        </w:tc>
        <w:tc>
          <w:tcPr>
            <w:tcW w:w="4395" w:type="dxa"/>
            <w:vAlign w:val="center"/>
          </w:tcPr>
          <w:p w14:paraId="4CF2D785" w14:textId="77777777" w:rsidR="00821F76" w:rsidRPr="00C05064" w:rsidRDefault="00821F76" w:rsidP="006A5846">
            <w:pPr>
              <w:jc w:val="both"/>
              <w:rPr>
                <w:rFonts w:cs="Arial"/>
                <w:szCs w:val="20"/>
                <w:lang w:eastAsia="sl-SI"/>
              </w:rPr>
            </w:pPr>
            <w:r w:rsidRPr="00C05064">
              <w:rPr>
                <w:rFonts w:cs="Arial"/>
                <w:szCs w:val="20"/>
                <w:lang w:eastAsia="sl-SI"/>
              </w:rPr>
              <w:t>Predlog načina upoštevanja predlogov javnosti</w:t>
            </w:r>
          </w:p>
        </w:tc>
        <w:tc>
          <w:tcPr>
            <w:tcW w:w="2409" w:type="dxa"/>
            <w:vMerge/>
            <w:vAlign w:val="center"/>
          </w:tcPr>
          <w:p w14:paraId="1B42D9B8" w14:textId="77777777" w:rsidR="00821F76" w:rsidRPr="00C05064" w:rsidRDefault="00821F76" w:rsidP="006A5846">
            <w:pPr>
              <w:rPr>
                <w:rFonts w:cs="Arial"/>
                <w:szCs w:val="20"/>
              </w:rPr>
            </w:pPr>
          </w:p>
        </w:tc>
      </w:tr>
      <w:tr w:rsidR="00821F76" w:rsidRPr="00C05064" w14:paraId="00C973E6" w14:textId="77777777" w:rsidTr="002578CA">
        <w:trPr>
          <w:trHeight w:val="1004"/>
        </w:trPr>
        <w:tc>
          <w:tcPr>
            <w:tcW w:w="421" w:type="dxa"/>
          </w:tcPr>
          <w:p w14:paraId="1B3D510F" w14:textId="77777777" w:rsidR="00821F76" w:rsidRPr="00C05064" w:rsidRDefault="00821F76" w:rsidP="006A5846">
            <w:pPr>
              <w:jc w:val="both"/>
              <w:rPr>
                <w:rFonts w:cs="Arial"/>
                <w:szCs w:val="20"/>
              </w:rPr>
            </w:pPr>
            <w:r w:rsidRPr="00C05064">
              <w:rPr>
                <w:rFonts w:cs="Arial"/>
                <w:szCs w:val="20"/>
              </w:rPr>
              <w:t>6.</w:t>
            </w:r>
          </w:p>
        </w:tc>
        <w:tc>
          <w:tcPr>
            <w:tcW w:w="1275" w:type="dxa"/>
            <w:vAlign w:val="center"/>
          </w:tcPr>
          <w:p w14:paraId="1A5B71E9" w14:textId="77777777" w:rsidR="00821F76" w:rsidRPr="00C05064" w:rsidRDefault="00821F76" w:rsidP="006A5846">
            <w:pPr>
              <w:jc w:val="both"/>
              <w:rPr>
                <w:rFonts w:cs="Arial"/>
                <w:szCs w:val="20"/>
              </w:rPr>
            </w:pPr>
            <w:r w:rsidRPr="00C05064">
              <w:rPr>
                <w:rFonts w:cs="Arial"/>
                <w:szCs w:val="20"/>
              </w:rPr>
              <w:t xml:space="preserve">Dopolnitve izdelane </w:t>
            </w:r>
            <w:proofErr w:type="spellStart"/>
            <w:r w:rsidRPr="00C05064">
              <w:rPr>
                <w:rFonts w:cs="Arial"/>
                <w:szCs w:val="20"/>
              </w:rPr>
              <w:t>dokumen-tacije</w:t>
            </w:r>
            <w:proofErr w:type="spellEnd"/>
          </w:p>
        </w:tc>
        <w:tc>
          <w:tcPr>
            <w:tcW w:w="4395" w:type="dxa"/>
            <w:vAlign w:val="center"/>
          </w:tcPr>
          <w:p w14:paraId="412DB9BB" w14:textId="77777777" w:rsidR="00821F76" w:rsidRPr="00C05064" w:rsidRDefault="00821F76" w:rsidP="006A5846">
            <w:pPr>
              <w:rPr>
                <w:rFonts w:cs="Arial"/>
                <w:szCs w:val="20"/>
              </w:rPr>
            </w:pPr>
            <w:r w:rsidRPr="00C05064">
              <w:rPr>
                <w:rFonts w:cs="Arial"/>
                <w:szCs w:val="20"/>
              </w:rPr>
              <w:t xml:space="preserve">Dopolnitev gradiv, izdelanih v okviru te naloge </w:t>
            </w:r>
          </w:p>
        </w:tc>
        <w:tc>
          <w:tcPr>
            <w:tcW w:w="2409" w:type="dxa"/>
            <w:vAlign w:val="center"/>
          </w:tcPr>
          <w:p w14:paraId="123B1CB8" w14:textId="77777777" w:rsidR="00821F76" w:rsidRPr="00C05064" w:rsidRDefault="00821F76" w:rsidP="006A5846">
            <w:pPr>
              <w:rPr>
                <w:rFonts w:cs="Arial"/>
                <w:szCs w:val="20"/>
              </w:rPr>
            </w:pPr>
            <w:r w:rsidRPr="00C05064">
              <w:rPr>
                <w:rFonts w:cs="Arial"/>
                <w:szCs w:val="20"/>
              </w:rPr>
              <w:t>20 dni od naročila</w:t>
            </w:r>
          </w:p>
        </w:tc>
      </w:tr>
      <w:tr w:rsidR="00821F76" w:rsidRPr="00C05064" w14:paraId="6603C939" w14:textId="77777777" w:rsidTr="002578CA">
        <w:trPr>
          <w:trHeight w:val="692"/>
        </w:trPr>
        <w:tc>
          <w:tcPr>
            <w:tcW w:w="421" w:type="dxa"/>
          </w:tcPr>
          <w:p w14:paraId="4B6FE2BF" w14:textId="77777777" w:rsidR="00821F76" w:rsidRPr="00C05064" w:rsidRDefault="00821F76" w:rsidP="006A5846">
            <w:pPr>
              <w:jc w:val="both"/>
              <w:rPr>
                <w:rFonts w:cs="Arial"/>
                <w:szCs w:val="20"/>
              </w:rPr>
            </w:pPr>
            <w:r w:rsidRPr="00C05064">
              <w:rPr>
                <w:rFonts w:cs="Arial"/>
                <w:szCs w:val="20"/>
              </w:rPr>
              <w:t>7.</w:t>
            </w:r>
          </w:p>
        </w:tc>
        <w:tc>
          <w:tcPr>
            <w:tcW w:w="1275" w:type="dxa"/>
            <w:vAlign w:val="center"/>
          </w:tcPr>
          <w:p w14:paraId="1E5A88F7" w14:textId="77777777" w:rsidR="00821F76" w:rsidRPr="00C05064" w:rsidRDefault="00821F76" w:rsidP="006A5846">
            <w:pPr>
              <w:jc w:val="both"/>
              <w:rPr>
                <w:rFonts w:cs="Arial"/>
                <w:szCs w:val="20"/>
              </w:rPr>
            </w:pPr>
            <w:r w:rsidRPr="00C05064">
              <w:rPr>
                <w:rFonts w:cs="Arial"/>
                <w:szCs w:val="20"/>
              </w:rPr>
              <w:t>Sklep o pripravi DPN</w:t>
            </w:r>
          </w:p>
        </w:tc>
        <w:tc>
          <w:tcPr>
            <w:tcW w:w="4395" w:type="dxa"/>
            <w:vAlign w:val="center"/>
          </w:tcPr>
          <w:p w14:paraId="124526ED" w14:textId="77777777" w:rsidR="00821F76" w:rsidRPr="00C05064" w:rsidRDefault="00821F76" w:rsidP="006A5846">
            <w:pPr>
              <w:rPr>
                <w:rFonts w:cs="Arial"/>
                <w:szCs w:val="20"/>
              </w:rPr>
            </w:pPr>
            <w:r w:rsidRPr="00C05064">
              <w:rPr>
                <w:rFonts w:cs="Arial"/>
                <w:szCs w:val="20"/>
              </w:rPr>
              <w:t>Sodelovanje pri pripravi vladnega gradiva</w:t>
            </w:r>
          </w:p>
        </w:tc>
        <w:tc>
          <w:tcPr>
            <w:tcW w:w="2409" w:type="dxa"/>
            <w:vAlign w:val="center"/>
          </w:tcPr>
          <w:p w14:paraId="01F3189C" w14:textId="77777777" w:rsidR="00821F76" w:rsidRPr="00C05064" w:rsidRDefault="00821F76" w:rsidP="006A5846">
            <w:pPr>
              <w:rPr>
                <w:rFonts w:cs="Arial"/>
                <w:szCs w:val="20"/>
              </w:rPr>
            </w:pPr>
            <w:r w:rsidRPr="00C05064">
              <w:rPr>
                <w:rFonts w:cs="Arial"/>
                <w:szCs w:val="20"/>
              </w:rPr>
              <w:t>Po dogovoru naročnikom oziroma njegovim inženirjem</w:t>
            </w:r>
          </w:p>
        </w:tc>
      </w:tr>
    </w:tbl>
    <w:p w14:paraId="22A68E4D" w14:textId="7CB6804F" w:rsidR="00334698" w:rsidRPr="00C05064" w:rsidRDefault="000F5333" w:rsidP="00974184">
      <w:pPr>
        <w:spacing w:before="240"/>
        <w:jc w:val="both"/>
        <w:rPr>
          <w:rFonts w:cs="Arial"/>
          <w:szCs w:val="20"/>
        </w:rPr>
      </w:pPr>
      <w:r w:rsidRPr="00C05064">
        <w:rPr>
          <w:rFonts w:cs="Arial"/>
          <w:szCs w:val="20"/>
        </w:rPr>
        <w:t>Rok</w:t>
      </w:r>
      <w:r w:rsidR="00334698" w:rsidRPr="00C05064">
        <w:rPr>
          <w:rFonts w:cs="Arial"/>
          <w:szCs w:val="20"/>
        </w:rPr>
        <w:t xml:space="preserve"> za dopolnitve/popravke na zahtevo naročnika, pripravo gradiv za posvete, delavnice in drug</w:t>
      </w:r>
      <w:r w:rsidR="00C05439" w:rsidRPr="00C05064">
        <w:rPr>
          <w:rFonts w:cs="Arial"/>
          <w:szCs w:val="20"/>
        </w:rPr>
        <w:t>e oblike vključevanja javnosti</w:t>
      </w:r>
      <w:r w:rsidRPr="00C05064">
        <w:rPr>
          <w:rFonts w:cs="Arial"/>
          <w:szCs w:val="20"/>
        </w:rPr>
        <w:t>, je</w:t>
      </w:r>
      <w:r w:rsidR="00334698" w:rsidRPr="00C05064">
        <w:rPr>
          <w:rFonts w:cs="Arial"/>
          <w:szCs w:val="20"/>
        </w:rPr>
        <w:t xml:space="preserve"> 7 dni od dneva naročila.</w:t>
      </w:r>
    </w:p>
    <w:p w14:paraId="6AADEA39" w14:textId="77777777" w:rsidR="00334698" w:rsidRPr="00C05064" w:rsidRDefault="00334698" w:rsidP="00464EDD">
      <w:pPr>
        <w:jc w:val="both"/>
        <w:rPr>
          <w:rFonts w:cs="Arial"/>
          <w:szCs w:val="20"/>
        </w:rPr>
      </w:pPr>
    </w:p>
    <w:p w14:paraId="2CFF8D23" w14:textId="77777777" w:rsidR="00334698" w:rsidRPr="00C05064" w:rsidRDefault="00334698" w:rsidP="00464EDD">
      <w:pPr>
        <w:jc w:val="both"/>
        <w:rPr>
          <w:rFonts w:cs="Arial"/>
          <w:szCs w:val="20"/>
        </w:rPr>
      </w:pPr>
      <w:r w:rsidRPr="00C05064">
        <w:rPr>
          <w:rFonts w:cs="Arial"/>
          <w:szCs w:val="20"/>
        </w:rPr>
        <w:t xml:space="preserve">Določeni so ključni roki za izvedbo navedenih aktivnosti. </w:t>
      </w:r>
      <w:r w:rsidR="000F5333" w:rsidRPr="00C05064">
        <w:rPr>
          <w:rFonts w:cs="Arial"/>
          <w:szCs w:val="20"/>
        </w:rPr>
        <w:t>Za vse ostale vmesne roke se</w:t>
      </w:r>
      <w:r w:rsidRPr="00C05064">
        <w:rPr>
          <w:rFonts w:cs="Arial"/>
          <w:szCs w:val="20"/>
        </w:rPr>
        <w:t xml:space="preserve"> bosta naročnik in izvajalec dogovorila sproti v času izvedbe naloge.</w:t>
      </w:r>
    </w:p>
    <w:p w14:paraId="62D637ED" w14:textId="77777777" w:rsidR="00334698" w:rsidRPr="00C05064" w:rsidRDefault="00334698" w:rsidP="00464EDD">
      <w:pPr>
        <w:jc w:val="both"/>
        <w:rPr>
          <w:rFonts w:cs="Arial"/>
          <w:szCs w:val="20"/>
        </w:rPr>
      </w:pPr>
    </w:p>
    <w:p w14:paraId="7730F4C2" w14:textId="44C82F6C" w:rsidR="005225A0" w:rsidRPr="00C05064" w:rsidRDefault="00334698" w:rsidP="009F1F77">
      <w:pPr>
        <w:jc w:val="both"/>
        <w:rPr>
          <w:rFonts w:cs="Arial"/>
          <w:szCs w:val="20"/>
        </w:rPr>
      </w:pPr>
      <w:r w:rsidRPr="00C05064">
        <w:rPr>
          <w:rFonts w:cs="Arial"/>
          <w:szCs w:val="20"/>
        </w:rPr>
        <w:t xml:space="preserve">Končni rok za izvedbo naloge </w:t>
      </w:r>
      <w:r w:rsidR="00764321" w:rsidRPr="0021172D">
        <w:rPr>
          <w:rFonts w:cs="Arial"/>
          <w:szCs w:val="20"/>
        </w:rPr>
        <w:t>je 18</w:t>
      </w:r>
      <w:r w:rsidRPr="0021172D">
        <w:rPr>
          <w:rFonts w:cs="Arial"/>
          <w:szCs w:val="20"/>
        </w:rPr>
        <w:t xml:space="preserve"> mesecev od </w:t>
      </w:r>
      <w:r w:rsidR="00353B8A" w:rsidRPr="0021172D">
        <w:rPr>
          <w:rFonts w:cs="Arial"/>
          <w:szCs w:val="20"/>
        </w:rPr>
        <w:t xml:space="preserve">uvedbe </w:t>
      </w:r>
      <w:r w:rsidR="00353B8A" w:rsidRPr="00C05064">
        <w:rPr>
          <w:rFonts w:cs="Arial"/>
          <w:szCs w:val="20"/>
        </w:rPr>
        <w:t>v delo</w:t>
      </w:r>
      <w:r w:rsidR="000E1FFD" w:rsidRPr="00C05064">
        <w:rPr>
          <w:rFonts w:cs="Arial"/>
          <w:szCs w:val="20"/>
        </w:rPr>
        <w:t xml:space="preserve"> oz. do sprejema Sklepa o priprav</w:t>
      </w:r>
      <w:r w:rsidRPr="00C05064">
        <w:rPr>
          <w:rFonts w:cs="Arial"/>
          <w:szCs w:val="20"/>
        </w:rPr>
        <w:t>i DPN na Vladi RS.</w:t>
      </w:r>
    </w:p>
    <w:p w14:paraId="2C2A9E07" w14:textId="3CC6FB92" w:rsidR="00A57FE9" w:rsidRPr="00C05064" w:rsidRDefault="00A57FE9" w:rsidP="009F1F77">
      <w:pPr>
        <w:pStyle w:val="Naslov1"/>
        <w:keepNext w:val="0"/>
        <w:keepLines w:val="0"/>
        <w:widowControl w:val="0"/>
        <w:numPr>
          <w:ilvl w:val="0"/>
          <w:numId w:val="1"/>
        </w:numPr>
        <w:tabs>
          <w:tab w:val="num" w:pos="567"/>
          <w:tab w:val="left" w:pos="4395"/>
        </w:tabs>
        <w:spacing w:before="480" w:after="240" w:line="240" w:lineRule="auto"/>
        <w:ind w:left="567" w:hanging="567"/>
        <w:jc w:val="both"/>
        <w:rPr>
          <w:rFonts w:ascii="Arial" w:eastAsia="Times New Roman" w:hAnsi="Arial" w:cs="Arial"/>
          <w:b/>
          <w:bCs/>
          <w:color w:val="auto"/>
          <w:kern w:val="32"/>
          <w:sz w:val="20"/>
          <w:szCs w:val="20"/>
          <w:lang w:eastAsia="sl-SI"/>
        </w:rPr>
      </w:pPr>
      <w:bookmarkStart w:id="37" w:name="_Toc127519551"/>
      <w:r w:rsidRPr="00C05064">
        <w:rPr>
          <w:rFonts w:ascii="Arial" w:eastAsia="Times New Roman" w:hAnsi="Arial" w:cs="Arial"/>
          <w:b/>
          <w:bCs/>
          <w:color w:val="auto"/>
          <w:kern w:val="32"/>
          <w:sz w:val="20"/>
          <w:szCs w:val="20"/>
          <w:lang w:eastAsia="sl-SI"/>
        </w:rPr>
        <w:t>Ponudbena cena in plačilni pogoji</w:t>
      </w:r>
      <w:bookmarkEnd w:id="37"/>
    </w:p>
    <w:p w14:paraId="79FD4D94" w14:textId="77777777" w:rsidR="00F8485E" w:rsidRPr="00C05064" w:rsidRDefault="00F8485E" w:rsidP="00464EDD">
      <w:pPr>
        <w:spacing w:before="240" w:after="120" w:line="240" w:lineRule="auto"/>
        <w:jc w:val="both"/>
        <w:rPr>
          <w:rFonts w:cs="Arial"/>
          <w:szCs w:val="20"/>
        </w:rPr>
      </w:pPr>
      <w:r w:rsidRPr="00C05064">
        <w:rPr>
          <w:rFonts w:cs="Arial"/>
          <w:szCs w:val="20"/>
        </w:rPr>
        <w:t>Ponudbena cena za izdelavo celotne dokumentacije mora biti specificirana v skladu s specifikacijo ponudbe v PRILOGI 1. V ceni morajo biti zajeti vsi stroški za kvalitetno in pravočasno izvedbo pogodbenih obveznosti, ki so opredeljene s to projektno nalogo.</w:t>
      </w:r>
    </w:p>
    <w:p w14:paraId="05961B35" w14:textId="77777777" w:rsidR="008A2D6C" w:rsidRPr="00C05064" w:rsidRDefault="00F8485E" w:rsidP="00464EDD">
      <w:pPr>
        <w:spacing w:before="240" w:after="120" w:line="240" w:lineRule="auto"/>
        <w:jc w:val="both"/>
        <w:rPr>
          <w:rFonts w:cs="Arial"/>
          <w:szCs w:val="20"/>
        </w:rPr>
      </w:pPr>
      <w:r w:rsidRPr="00C05064">
        <w:rPr>
          <w:rFonts w:cs="Arial"/>
          <w:szCs w:val="20"/>
        </w:rPr>
        <w:t>Vsa dela, ki niso posebej navedena v specifikaciji ponudbe in so predmet te projektne naloge, morajo biti vključena v ponujeno ceno. Za ta dela izdelovalec nima pravice zahtevati nikakršnega doplačila na ponudbeno ceno.</w:t>
      </w:r>
    </w:p>
    <w:p w14:paraId="6A9E7E38" w14:textId="77777777" w:rsidR="00A87F2A" w:rsidRPr="00C05064" w:rsidRDefault="00A87F2A" w:rsidP="00464EDD">
      <w:pPr>
        <w:jc w:val="both"/>
        <w:rPr>
          <w:rFonts w:cs="Arial"/>
          <w:szCs w:val="20"/>
        </w:rPr>
      </w:pPr>
      <w:r w:rsidRPr="00C05064">
        <w:rPr>
          <w:rFonts w:cs="Arial"/>
          <w:szCs w:val="20"/>
        </w:rPr>
        <w:t xml:space="preserve">Izvajalec bo opravljene storitve obračunaval z izstavitvijo računov glede na dejansko izvedene storitve iz posamezne faze oziroma </w:t>
      </w:r>
      <w:proofErr w:type="spellStart"/>
      <w:r w:rsidRPr="00C05064">
        <w:rPr>
          <w:rFonts w:cs="Arial"/>
          <w:szCs w:val="20"/>
        </w:rPr>
        <w:t>podfaze</w:t>
      </w:r>
      <w:proofErr w:type="spellEnd"/>
      <w:r w:rsidRPr="00C05064">
        <w:rPr>
          <w:rFonts w:cs="Arial"/>
          <w:szCs w:val="20"/>
        </w:rPr>
        <w:t xml:space="preserve">, vendar največ do višine vrednosti posamezne faze oziroma </w:t>
      </w:r>
      <w:proofErr w:type="spellStart"/>
      <w:r w:rsidRPr="00C05064">
        <w:rPr>
          <w:rFonts w:cs="Arial"/>
          <w:szCs w:val="20"/>
        </w:rPr>
        <w:t>podfaze</w:t>
      </w:r>
      <w:proofErr w:type="spellEnd"/>
      <w:r w:rsidRPr="00C05064">
        <w:rPr>
          <w:rFonts w:cs="Arial"/>
          <w:szCs w:val="20"/>
        </w:rPr>
        <w:t xml:space="preserve"> iz specifikacije ponudbe.</w:t>
      </w:r>
    </w:p>
    <w:p w14:paraId="5D5D0C80" w14:textId="77777777" w:rsidR="00A87F2A" w:rsidRPr="00C05064" w:rsidRDefault="00A87F2A" w:rsidP="00464EDD">
      <w:pPr>
        <w:jc w:val="both"/>
        <w:rPr>
          <w:rFonts w:cs="Arial"/>
          <w:szCs w:val="20"/>
        </w:rPr>
      </w:pPr>
    </w:p>
    <w:p w14:paraId="55B56264" w14:textId="77777777" w:rsidR="00A87F2A" w:rsidRPr="00C05064" w:rsidRDefault="00A87F2A" w:rsidP="00464EDD">
      <w:pPr>
        <w:jc w:val="both"/>
        <w:rPr>
          <w:rFonts w:cs="Arial"/>
          <w:szCs w:val="20"/>
        </w:rPr>
      </w:pPr>
      <w:r w:rsidRPr="00C05064">
        <w:rPr>
          <w:rFonts w:cs="Arial"/>
          <w:szCs w:val="20"/>
        </w:rPr>
        <w:t>Obvezna priloga računa je poročilo o izvedenih storitvah.</w:t>
      </w:r>
    </w:p>
    <w:p w14:paraId="2A8C72A4" w14:textId="77777777" w:rsidR="008A2D6C" w:rsidRPr="00C05064" w:rsidRDefault="00A87F2A" w:rsidP="000C4659">
      <w:pPr>
        <w:spacing w:before="240" w:after="120" w:line="240" w:lineRule="auto"/>
        <w:jc w:val="both"/>
        <w:rPr>
          <w:rFonts w:cs="Arial"/>
          <w:szCs w:val="20"/>
        </w:rPr>
      </w:pPr>
      <w:r w:rsidRPr="00C05064">
        <w:rPr>
          <w:rFonts w:cs="Arial"/>
          <w:szCs w:val="20"/>
        </w:rPr>
        <w:t>Izvajalec sme do končne predaje in prevzema pogodbenega predmeta obračunati največ 95</w:t>
      </w:r>
      <w:r w:rsidR="001F7DBC" w:rsidRPr="00C05064">
        <w:rPr>
          <w:rFonts w:cs="Arial"/>
          <w:szCs w:val="20"/>
        </w:rPr>
        <w:t xml:space="preserve"> %</w:t>
      </w:r>
      <w:r w:rsidRPr="00C05064">
        <w:rPr>
          <w:rFonts w:cs="Arial"/>
          <w:szCs w:val="20"/>
        </w:rPr>
        <w:t xml:space="preserve"> pogodbene cene, preostalih 5</w:t>
      </w:r>
      <w:r w:rsidR="006E1347" w:rsidRPr="00C05064">
        <w:rPr>
          <w:rFonts w:cs="Arial"/>
          <w:szCs w:val="20"/>
        </w:rPr>
        <w:t xml:space="preserve"> </w:t>
      </w:r>
      <w:r w:rsidRPr="00C05064">
        <w:rPr>
          <w:rFonts w:cs="Arial"/>
          <w:szCs w:val="20"/>
        </w:rPr>
        <w:t>% pa sme izvajalec obračunati šele potem, ko bo izpolnil vse kvantitativne in kvalitativne pogodbene obveze, vključno s prevzemom predmeta dela s strani naročnika te pogodbe.</w:t>
      </w:r>
      <w:r w:rsidR="008A2D6C" w:rsidRPr="00C05064">
        <w:rPr>
          <w:rFonts w:cs="Arial"/>
          <w:szCs w:val="20"/>
        </w:rPr>
        <w:br w:type="page"/>
      </w:r>
    </w:p>
    <w:p w14:paraId="6916CF06" w14:textId="77777777" w:rsidR="00607442" w:rsidRPr="00C05064" w:rsidRDefault="0079762F" w:rsidP="00E0540D">
      <w:pPr>
        <w:spacing w:before="240" w:line="240" w:lineRule="auto"/>
        <w:jc w:val="both"/>
        <w:rPr>
          <w:rFonts w:cs="Arial"/>
          <w:b/>
          <w:szCs w:val="20"/>
        </w:rPr>
      </w:pPr>
      <w:r w:rsidRPr="00C05064">
        <w:rPr>
          <w:rFonts w:cs="Arial"/>
          <w:b/>
          <w:szCs w:val="20"/>
        </w:rPr>
        <w:t>P</w:t>
      </w:r>
      <w:r w:rsidR="00607442" w:rsidRPr="00C05064">
        <w:rPr>
          <w:rFonts w:cs="Arial"/>
          <w:b/>
          <w:szCs w:val="20"/>
        </w:rPr>
        <w:t>RILOGA 1</w:t>
      </w:r>
    </w:p>
    <w:p w14:paraId="2AA486A5" w14:textId="2D370D41" w:rsidR="00346A2E" w:rsidRPr="00C05064" w:rsidRDefault="005C42C4" w:rsidP="00346A2E">
      <w:pPr>
        <w:spacing w:before="240" w:after="240" w:line="240" w:lineRule="auto"/>
        <w:jc w:val="both"/>
        <w:rPr>
          <w:rFonts w:cs="Arial"/>
          <w:szCs w:val="20"/>
        </w:rPr>
      </w:pPr>
      <w:r w:rsidRPr="00C05064">
        <w:rPr>
          <w:rFonts w:cs="Arial"/>
          <w:szCs w:val="20"/>
        </w:rPr>
        <w:t>SPECIFIKACIJA PONUDBENE CENE</w:t>
      </w:r>
    </w:p>
    <w:p w14:paraId="46D45B22" w14:textId="24437EA3" w:rsidR="00DB7587" w:rsidRPr="00C05064" w:rsidRDefault="00F8485E" w:rsidP="005C42C4">
      <w:pPr>
        <w:spacing w:line="240" w:lineRule="auto"/>
        <w:jc w:val="both"/>
        <w:rPr>
          <w:rFonts w:cs="Arial"/>
          <w:b/>
          <w:szCs w:val="20"/>
        </w:rPr>
      </w:pPr>
      <w:r w:rsidRPr="00C05064">
        <w:rPr>
          <w:rFonts w:cs="Arial"/>
          <w:b/>
          <w:szCs w:val="20"/>
        </w:rPr>
        <w:t xml:space="preserve">za izdelavo </w:t>
      </w:r>
      <w:r w:rsidR="00741FD6" w:rsidRPr="00C05064">
        <w:rPr>
          <w:rFonts w:cs="Arial"/>
          <w:b/>
          <w:szCs w:val="20"/>
        </w:rPr>
        <w:t xml:space="preserve">strokovnih podlag </w:t>
      </w:r>
      <w:r w:rsidR="005C42C4" w:rsidRPr="00C05064">
        <w:rPr>
          <w:rFonts w:cs="Arial"/>
          <w:b/>
          <w:szCs w:val="20"/>
        </w:rPr>
        <w:t>strokovnih podlag in pobude/</w:t>
      </w:r>
      <w:proofErr w:type="spellStart"/>
      <w:r w:rsidR="005C42C4" w:rsidRPr="00C05064">
        <w:rPr>
          <w:rFonts w:cs="Arial"/>
          <w:b/>
          <w:szCs w:val="20"/>
        </w:rPr>
        <w:t>DIIP</w:t>
      </w:r>
      <w:proofErr w:type="spellEnd"/>
      <w:r w:rsidR="005C42C4" w:rsidRPr="00C05064">
        <w:rPr>
          <w:rFonts w:cs="Arial"/>
          <w:b/>
          <w:szCs w:val="20"/>
        </w:rPr>
        <w:t xml:space="preserve"> za </w:t>
      </w:r>
      <w:r w:rsidR="00F10A6F">
        <w:rPr>
          <w:rFonts w:cs="Arial"/>
          <w:b/>
          <w:szCs w:val="20"/>
        </w:rPr>
        <w:t>državni prostorski načrt</w:t>
      </w:r>
      <w:r w:rsidR="005C42C4" w:rsidRPr="00C05064">
        <w:rPr>
          <w:rFonts w:cs="Arial"/>
          <w:b/>
          <w:szCs w:val="20"/>
        </w:rPr>
        <w:t xml:space="preserve"> za </w:t>
      </w:r>
      <w:r w:rsidR="00F10A6F">
        <w:rPr>
          <w:rFonts w:cs="Arial"/>
          <w:b/>
          <w:szCs w:val="20"/>
        </w:rPr>
        <w:t>železniško povezavo L</w:t>
      </w:r>
      <w:r w:rsidR="005C42C4" w:rsidRPr="00C05064">
        <w:rPr>
          <w:rFonts w:cs="Arial"/>
          <w:b/>
          <w:szCs w:val="20"/>
        </w:rPr>
        <w:t>etališča Jožeta Pučnika</w:t>
      </w:r>
      <w:r w:rsidR="00F10A6F">
        <w:rPr>
          <w:rFonts w:cs="Arial"/>
          <w:b/>
          <w:szCs w:val="20"/>
        </w:rPr>
        <w:t xml:space="preserve"> Ljubljana</w:t>
      </w:r>
      <w:r w:rsidR="005C42C4" w:rsidRPr="00C05064">
        <w:rPr>
          <w:rFonts w:cs="Arial"/>
          <w:b/>
          <w:szCs w:val="20"/>
        </w:rPr>
        <w:t xml:space="preserve"> z Ljubljano</w:t>
      </w:r>
    </w:p>
    <w:p w14:paraId="7250ED93" w14:textId="77777777" w:rsidR="00346A2E" w:rsidRPr="00C05064" w:rsidRDefault="00346A2E" w:rsidP="005C42C4">
      <w:pPr>
        <w:spacing w:line="240" w:lineRule="auto"/>
        <w:jc w:val="both"/>
        <w:rPr>
          <w:rFonts w:cs="Arial"/>
          <w:szCs w:val="20"/>
        </w:rPr>
      </w:pPr>
    </w:p>
    <w:tbl>
      <w:tblPr>
        <w:tblW w:w="8575" w:type="dxa"/>
        <w:tblBorders>
          <w:top w:val="single" w:sz="6" w:space="0" w:color="auto"/>
          <w:bottom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54"/>
        <w:gridCol w:w="3685"/>
        <w:gridCol w:w="709"/>
        <w:gridCol w:w="2268"/>
        <w:gridCol w:w="1559"/>
      </w:tblGrid>
      <w:tr w:rsidR="00F8485E" w:rsidRPr="00C05064" w14:paraId="02DC96AE" w14:textId="77777777" w:rsidTr="00D35878">
        <w:trPr>
          <w:trHeight w:val="671"/>
        </w:trPr>
        <w:tc>
          <w:tcPr>
            <w:tcW w:w="354" w:type="dxa"/>
            <w:tcBorders>
              <w:top w:val="single" w:sz="6" w:space="0" w:color="auto"/>
              <w:left w:val="single" w:sz="6" w:space="0" w:color="auto"/>
              <w:bottom w:val="double" w:sz="4" w:space="0" w:color="auto"/>
              <w:right w:val="single" w:sz="6" w:space="0" w:color="auto"/>
            </w:tcBorders>
          </w:tcPr>
          <w:p w14:paraId="5BB8F1FB" w14:textId="77777777" w:rsidR="00F8485E" w:rsidRPr="00C05064" w:rsidRDefault="00F8485E" w:rsidP="00017919">
            <w:pPr>
              <w:spacing w:line="240" w:lineRule="auto"/>
              <w:jc w:val="both"/>
              <w:rPr>
                <w:rFonts w:cs="Arial"/>
                <w:b/>
                <w:i/>
                <w:szCs w:val="20"/>
              </w:rPr>
            </w:pPr>
          </w:p>
        </w:tc>
        <w:tc>
          <w:tcPr>
            <w:tcW w:w="3685" w:type="dxa"/>
            <w:tcBorders>
              <w:top w:val="single" w:sz="6" w:space="0" w:color="auto"/>
              <w:left w:val="single" w:sz="6" w:space="0" w:color="auto"/>
              <w:bottom w:val="double" w:sz="4" w:space="0" w:color="auto"/>
              <w:right w:val="single" w:sz="6" w:space="0" w:color="auto"/>
            </w:tcBorders>
            <w:vAlign w:val="center"/>
          </w:tcPr>
          <w:p w14:paraId="612800B9" w14:textId="77777777" w:rsidR="00F8485E" w:rsidRPr="00C05064" w:rsidRDefault="00F8485E" w:rsidP="00017919">
            <w:pPr>
              <w:spacing w:line="240" w:lineRule="auto"/>
              <w:jc w:val="both"/>
              <w:rPr>
                <w:rFonts w:cs="Arial"/>
                <w:b/>
                <w:szCs w:val="20"/>
              </w:rPr>
            </w:pPr>
            <w:r w:rsidRPr="00C05064">
              <w:rPr>
                <w:rFonts w:cs="Arial"/>
                <w:b/>
                <w:szCs w:val="20"/>
              </w:rPr>
              <w:t>Opis del</w:t>
            </w:r>
          </w:p>
        </w:tc>
        <w:tc>
          <w:tcPr>
            <w:tcW w:w="709" w:type="dxa"/>
            <w:tcBorders>
              <w:top w:val="single" w:sz="6" w:space="0" w:color="auto"/>
              <w:left w:val="single" w:sz="6" w:space="0" w:color="auto"/>
              <w:bottom w:val="double" w:sz="4" w:space="0" w:color="auto"/>
              <w:right w:val="single" w:sz="6" w:space="0" w:color="auto"/>
            </w:tcBorders>
            <w:vAlign w:val="center"/>
          </w:tcPr>
          <w:p w14:paraId="56B0B18A" w14:textId="77777777" w:rsidR="00F8485E" w:rsidRPr="00C05064" w:rsidRDefault="00F8485E" w:rsidP="00017919">
            <w:pPr>
              <w:spacing w:after="120" w:line="240" w:lineRule="auto"/>
              <w:jc w:val="both"/>
              <w:rPr>
                <w:rFonts w:cs="Arial"/>
                <w:b/>
                <w:szCs w:val="20"/>
              </w:rPr>
            </w:pPr>
            <w:r w:rsidRPr="00C05064">
              <w:rPr>
                <w:rFonts w:cs="Arial"/>
                <w:b/>
                <w:szCs w:val="20"/>
              </w:rPr>
              <w:t>Št. in enota</w:t>
            </w:r>
          </w:p>
        </w:tc>
        <w:tc>
          <w:tcPr>
            <w:tcW w:w="2268" w:type="dxa"/>
            <w:tcBorders>
              <w:top w:val="single" w:sz="6" w:space="0" w:color="auto"/>
              <w:left w:val="single" w:sz="6" w:space="0" w:color="auto"/>
              <w:bottom w:val="double" w:sz="4" w:space="0" w:color="auto"/>
              <w:right w:val="single" w:sz="6" w:space="0" w:color="auto"/>
            </w:tcBorders>
            <w:vAlign w:val="center"/>
          </w:tcPr>
          <w:p w14:paraId="5397F065" w14:textId="77777777" w:rsidR="006E1347" w:rsidRPr="00C05064" w:rsidRDefault="00F8485E" w:rsidP="00017919">
            <w:pPr>
              <w:jc w:val="both"/>
              <w:rPr>
                <w:rFonts w:cs="Arial"/>
                <w:b/>
                <w:szCs w:val="20"/>
              </w:rPr>
            </w:pPr>
            <w:r w:rsidRPr="00C05064">
              <w:rPr>
                <w:rFonts w:cs="Arial"/>
                <w:b/>
                <w:szCs w:val="20"/>
              </w:rPr>
              <w:t>Cena/Enoto</w:t>
            </w:r>
            <w:r w:rsidR="006249B2" w:rsidRPr="00C05064">
              <w:rPr>
                <w:rFonts w:cs="Arial"/>
                <w:b/>
                <w:szCs w:val="20"/>
              </w:rPr>
              <w:t xml:space="preserve"> </w:t>
            </w:r>
            <w:r w:rsidR="006E1347" w:rsidRPr="00C05064">
              <w:rPr>
                <w:rFonts w:cs="Arial"/>
                <w:b/>
                <w:szCs w:val="20"/>
              </w:rPr>
              <w:t>EUR</w:t>
            </w:r>
          </w:p>
          <w:p w14:paraId="06EE36CD" w14:textId="77777777" w:rsidR="00F8485E" w:rsidRPr="00C05064" w:rsidRDefault="006C7565" w:rsidP="00017919">
            <w:pPr>
              <w:jc w:val="both"/>
              <w:rPr>
                <w:rFonts w:cs="Arial"/>
                <w:b/>
                <w:szCs w:val="20"/>
              </w:rPr>
            </w:pPr>
            <w:r w:rsidRPr="00C05064">
              <w:rPr>
                <w:rFonts w:cs="Arial"/>
                <w:b/>
                <w:szCs w:val="20"/>
              </w:rPr>
              <w:t>(</w:t>
            </w:r>
            <w:r w:rsidR="00F8485E" w:rsidRPr="00C05064">
              <w:rPr>
                <w:rFonts w:cs="Arial"/>
                <w:b/>
                <w:szCs w:val="20"/>
              </w:rPr>
              <w:t>brez DDV</w:t>
            </w:r>
            <w:r w:rsidRPr="00C05064">
              <w:rPr>
                <w:rFonts w:cs="Arial"/>
                <w:b/>
                <w:szCs w:val="20"/>
              </w:rPr>
              <w:t>)</w:t>
            </w:r>
          </w:p>
        </w:tc>
        <w:tc>
          <w:tcPr>
            <w:tcW w:w="1559" w:type="dxa"/>
            <w:tcBorders>
              <w:top w:val="single" w:sz="6" w:space="0" w:color="auto"/>
              <w:left w:val="single" w:sz="6" w:space="0" w:color="auto"/>
              <w:bottom w:val="double" w:sz="4" w:space="0" w:color="auto"/>
              <w:right w:val="single" w:sz="6" w:space="0" w:color="auto"/>
            </w:tcBorders>
            <w:vAlign w:val="center"/>
          </w:tcPr>
          <w:p w14:paraId="7BB8FD5B" w14:textId="77777777" w:rsidR="00F8485E" w:rsidRPr="00C05064" w:rsidRDefault="00F8485E" w:rsidP="00017919">
            <w:pPr>
              <w:jc w:val="both"/>
              <w:rPr>
                <w:rFonts w:cs="Arial"/>
                <w:b/>
                <w:szCs w:val="20"/>
              </w:rPr>
            </w:pPr>
            <w:r w:rsidRPr="00C05064">
              <w:rPr>
                <w:rFonts w:cs="Arial"/>
                <w:b/>
                <w:szCs w:val="20"/>
              </w:rPr>
              <w:t>Skupaj</w:t>
            </w:r>
            <w:r w:rsidR="006C7565" w:rsidRPr="00C05064">
              <w:rPr>
                <w:rFonts w:cs="Arial"/>
                <w:b/>
                <w:szCs w:val="20"/>
              </w:rPr>
              <w:t xml:space="preserve"> </w:t>
            </w:r>
            <w:r w:rsidRPr="00C05064">
              <w:rPr>
                <w:rFonts w:cs="Arial"/>
                <w:b/>
                <w:szCs w:val="20"/>
              </w:rPr>
              <w:t>EUR</w:t>
            </w:r>
            <w:r w:rsidR="00310FA1" w:rsidRPr="00C05064">
              <w:rPr>
                <w:rFonts w:cs="Arial"/>
                <w:b/>
                <w:szCs w:val="20"/>
              </w:rPr>
              <w:t xml:space="preserve"> (brez DDV)</w:t>
            </w:r>
          </w:p>
        </w:tc>
      </w:tr>
      <w:tr w:rsidR="00F8485E" w:rsidRPr="00C05064" w14:paraId="41B73452" w14:textId="77777777" w:rsidTr="00310FA1">
        <w:trPr>
          <w:trHeight w:val="427"/>
        </w:trPr>
        <w:tc>
          <w:tcPr>
            <w:tcW w:w="354" w:type="dxa"/>
            <w:tcBorders>
              <w:top w:val="single" w:sz="6" w:space="0" w:color="auto"/>
              <w:left w:val="single" w:sz="6" w:space="0" w:color="auto"/>
              <w:bottom w:val="single" w:sz="6" w:space="0" w:color="auto"/>
              <w:right w:val="single" w:sz="6" w:space="0" w:color="auto"/>
            </w:tcBorders>
            <w:vAlign w:val="center"/>
          </w:tcPr>
          <w:p w14:paraId="638D462F" w14:textId="77777777" w:rsidR="00F8485E" w:rsidRPr="00C05064" w:rsidRDefault="00F8485E" w:rsidP="00017919">
            <w:pPr>
              <w:spacing w:line="240" w:lineRule="auto"/>
              <w:jc w:val="both"/>
              <w:rPr>
                <w:rFonts w:cs="Arial"/>
                <w:szCs w:val="20"/>
              </w:rPr>
            </w:pPr>
            <w:r w:rsidRPr="00C05064">
              <w:rPr>
                <w:rFonts w:cs="Arial"/>
                <w:szCs w:val="20"/>
              </w:rPr>
              <w:t>1.</w:t>
            </w:r>
          </w:p>
        </w:tc>
        <w:tc>
          <w:tcPr>
            <w:tcW w:w="3685" w:type="dxa"/>
            <w:tcBorders>
              <w:top w:val="single" w:sz="6" w:space="0" w:color="auto"/>
              <w:left w:val="single" w:sz="6" w:space="0" w:color="auto"/>
              <w:bottom w:val="single" w:sz="6" w:space="0" w:color="auto"/>
              <w:right w:val="single" w:sz="6" w:space="0" w:color="auto"/>
            </w:tcBorders>
            <w:vAlign w:val="center"/>
          </w:tcPr>
          <w:p w14:paraId="3DCA6307" w14:textId="77777777" w:rsidR="00F8485E" w:rsidRPr="00C05064" w:rsidRDefault="00F8485E" w:rsidP="00017919">
            <w:pPr>
              <w:spacing w:line="240" w:lineRule="auto"/>
              <w:jc w:val="both"/>
              <w:rPr>
                <w:rFonts w:cs="Arial"/>
                <w:szCs w:val="20"/>
              </w:rPr>
            </w:pPr>
            <w:r w:rsidRPr="00C05064">
              <w:rPr>
                <w:rFonts w:cs="Arial"/>
                <w:szCs w:val="20"/>
              </w:rPr>
              <w:t>Analiza stanja</w:t>
            </w:r>
          </w:p>
        </w:tc>
        <w:tc>
          <w:tcPr>
            <w:tcW w:w="709" w:type="dxa"/>
            <w:tcBorders>
              <w:top w:val="single" w:sz="6" w:space="0" w:color="auto"/>
              <w:left w:val="single" w:sz="6" w:space="0" w:color="auto"/>
              <w:bottom w:val="single" w:sz="6" w:space="0" w:color="auto"/>
              <w:right w:val="single" w:sz="6" w:space="0" w:color="auto"/>
            </w:tcBorders>
            <w:vAlign w:val="center"/>
          </w:tcPr>
          <w:p w14:paraId="1845C7E1" w14:textId="77777777" w:rsidR="00F8485E" w:rsidRPr="00C05064" w:rsidRDefault="00F8485E"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4811CF64" w14:textId="77777777" w:rsidR="00F8485E" w:rsidRPr="00C05064" w:rsidRDefault="00F8485E"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6E4E0232" w14:textId="77777777" w:rsidR="00F8485E" w:rsidRPr="00C05064" w:rsidRDefault="00F8485E" w:rsidP="00017919">
            <w:pPr>
              <w:spacing w:line="240" w:lineRule="auto"/>
              <w:jc w:val="both"/>
              <w:rPr>
                <w:rFonts w:cs="Arial"/>
                <w:szCs w:val="20"/>
              </w:rPr>
            </w:pPr>
          </w:p>
        </w:tc>
      </w:tr>
      <w:tr w:rsidR="00F8485E" w:rsidRPr="00C05064" w14:paraId="775FA3FD" w14:textId="77777777" w:rsidTr="00310FA1">
        <w:trPr>
          <w:trHeight w:val="550"/>
        </w:trPr>
        <w:tc>
          <w:tcPr>
            <w:tcW w:w="354" w:type="dxa"/>
            <w:tcBorders>
              <w:top w:val="single" w:sz="6" w:space="0" w:color="auto"/>
              <w:left w:val="single" w:sz="6" w:space="0" w:color="auto"/>
              <w:bottom w:val="single" w:sz="6" w:space="0" w:color="auto"/>
              <w:right w:val="single" w:sz="6" w:space="0" w:color="auto"/>
            </w:tcBorders>
            <w:vAlign w:val="center"/>
          </w:tcPr>
          <w:p w14:paraId="2C5F06E1" w14:textId="77777777" w:rsidR="00F8485E" w:rsidRPr="00C05064" w:rsidRDefault="00F8485E" w:rsidP="00017919">
            <w:pPr>
              <w:spacing w:line="240" w:lineRule="auto"/>
              <w:jc w:val="both"/>
              <w:rPr>
                <w:rFonts w:cs="Arial"/>
                <w:szCs w:val="20"/>
              </w:rPr>
            </w:pPr>
            <w:r w:rsidRPr="00C05064">
              <w:rPr>
                <w:rFonts w:cs="Arial"/>
                <w:szCs w:val="20"/>
              </w:rPr>
              <w:t>2.</w:t>
            </w:r>
          </w:p>
        </w:tc>
        <w:tc>
          <w:tcPr>
            <w:tcW w:w="3685" w:type="dxa"/>
            <w:tcBorders>
              <w:top w:val="single" w:sz="6" w:space="0" w:color="auto"/>
              <w:left w:val="single" w:sz="6" w:space="0" w:color="auto"/>
              <w:bottom w:val="single" w:sz="6" w:space="0" w:color="auto"/>
              <w:right w:val="single" w:sz="6" w:space="0" w:color="auto"/>
            </w:tcBorders>
            <w:vAlign w:val="center"/>
          </w:tcPr>
          <w:p w14:paraId="5497BE74" w14:textId="77777777" w:rsidR="00F8485E" w:rsidRPr="00C05064" w:rsidRDefault="00803F82" w:rsidP="00017919">
            <w:pPr>
              <w:spacing w:line="240" w:lineRule="auto"/>
              <w:jc w:val="both"/>
              <w:rPr>
                <w:rFonts w:cs="Arial"/>
                <w:szCs w:val="20"/>
              </w:rPr>
            </w:pPr>
            <w:r w:rsidRPr="00C05064">
              <w:rPr>
                <w:rFonts w:cs="Arial"/>
                <w:szCs w:val="20"/>
              </w:rPr>
              <w:t xml:space="preserve">Strokovne podlage </w:t>
            </w:r>
            <w:r w:rsidR="00424AC9" w:rsidRPr="00C05064">
              <w:rPr>
                <w:rFonts w:cs="Arial"/>
                <w:szCs w:val="20"/>
              </w:rPr>
              <w:t>(z dopolnitvami)</w:t>
            </w:r>
          </w:p>
        </w:tc>
        <w:tc>
          <w:tcPr>
            <w:tcW w:w="709" w:type="dxa"/>
            <w:tcBorders>
              <w:top w:val="single" w:sz="6" w:space="0" w:color="auto"/>
              <w:left w:val="single" w:sz="6" w:space="0" w:color="auto"/>
              <w:bottom w:val="single" w:sz="6" w:space="0" w:color="auto"/>
              <w:right w:val="single" w:sz="6" w:space="0" w:color="auto"/>
            </w:tcBorders>
            <w:vAlign w:val="center"/>
          </w:tcPr>
          <w:p w14:paraId="5C724460" w14:textId="77777777" w:rsidR="00F8485E" w:rsidRPr="00C05064" w:rsidRDefault="004F1982" w:rsidP="00017919">
            <w:pPr>
              <w:spacing w:line="240" w:lineRule="auto"/>
              <w:jc w:val="both"/>
              <w:rPr>
                <w:rFonts w:cs="Arial"/>
                <w:szCs w:val="20"/>
              </w:rPr>
            </w:pPr>
            <w:r w:rsidRPr="00C05064">
              <w:rPr>
                <w:rFonts w:cs="Arial"/>
                <w:szCs w:val="20"/>
              </w:rPr>
              <w:t>/</w:t>
            </w:r>
          </w:p>
        </w:tc>
        <w:tc>
          <w:tcPr>
            <w:tcW w:w="2268" w:type="dxa"/>
            <w:tcBorders>
              <w:top w:val="single" w:sz="6" w:space="0" w:color="auto"/>
              <w:left w:val="single" w:sz="6" w:space="0" w:color="auto"/>
              <w:bottom w:val="single" w:sz="6" w:space="0" w:color="auto"/>
              <w:right w:val="single" w:sz="6" w:space="0" w:color="auto"/>
            </w:tcBorders>
            <w:vAlign w:val="center"/>
          </w:tcPr>
          <w:p w14:paraId="26B607B8" w14:textId="77777777" w:rsidR="00F8485E" w:rsidRPr="00C05064" w:rsidRDefault="004F1982" w:rsidP="00017919">
            <w:pPr>
              <w:spacing w:line="240" w:lineRule="auto"/>
              <w:jc w:val="both"/>
              <w:rPr>
                <w:rFonts w:cs="Arial"/>
                <w:szCs w:val="20"/>
              </w:rPr>
            </w:pPr>
            <w:r w:rsidRPr="00C05064">
              <w:rPr>
                <w:rFonts w:cs="Arial"/>
                <w:szCs w:val="20"/>
              </w:rPr>
              <w:t>/</w:t>
            </w:r>
          </w:p>
        </w:tc>
        <w:tc>
          <w:tcPr>
            <w:tcW w:w="1559" w:type="dxa"/>
            <w:tcBorders>
              <w:top w:val="single" w:sz="6" w:space="0" w:color="auto"/>
              <w:left w:val="single" w:sz="6" w:space="0" w:color="auto"/>
              <w:bottom w:val="single" w:sz="6" w:space="0" w:color="auto"/>
              <w:right w:val="single" w:sz="6" w:space="0" w:color="auto"/>
            </w:tcBorders>
            <w:vAlign w:val="center"/>
          </w:tcPr>
          <w:p w14:paraId="3052E673" w14:textId="77777777" w:rsidR="00F8485E" w:rsidRPr="00C05064" w:rsidRDefault="004F1982" w:rsidP="00017919">
            <w:pPr>
              <w:spacing w:line="240" w:lineRule="auto"/>
              <w:jc w:val="both"/>
              <w:rPr>
                <w:rFonts w:cs="Arial"/>
                <w:szCs w:val="20"/>
              </w:rPr>
            </w:pPr>
            <w:r w:rsidRPr="00C05064">
              <w:rPr>
                <w:rFonts w:cs="Arial"/>
                <w:szCs w:val="20"/>
              </w:rPr>
              <w:t>/</w:t>
            </w:r>
          </w:p>
        </w:tc>
      </w:tr>
      <w:tr w:rsidR="004F1982" w:rsidRPr="00C05064" w14:paraId="3CC5CE99"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2B23156D" w14:textId="77777777" w:rsidR="004F1982" w:rsidRPr="00C05064" w:rsidRDefault="004F1982" w:rsidP="00017919">
            <w:pPr>
              <w:spacing w:line="240" w:lineRule="auto"/>
              <w:jc w:val="both"/>
              <w:rPr>
                <w:rFonts w:cs="Arial"/>
                <w:szCs w:val="20"/>
              </w:rPr>
            </w:pPr>
          </w:p>
        </w:tc>
        <w:tc>
          <w:tcPr>
            <w:tcW w:w="3685" w:type="dxa"/>
            <w:tcBorders>
              <w:top w:val="single" w:sz="6" w:space="0" w:color="auto"/>
              <w:left w:val="single" w:sz="6" w:space="0" w:color="auto"/>
              <w:bottom w:val="single" w:sz="6" w:space="0" w:color="auto"/>
              <w:right w:val="single" w:sz="6" w:space="0" w:color="auto"/>
            </w:tcBorders>
            <w:vAlign w:val="center"/>
          </w:tcPr>
          <w:p w14:paraId="7BF9BB74" w14:textId="530B4F2A" w:rsidR="00017919" w:rsidRPr="00C05064" w:rsidRDefault="004F1982" w:rsidP="002578CA">
            <w:pPr>
              <w:spacing w:line="240" w:lineRule="auto"/>
              <w:jc w:val="both"/>
              <w:rPr>
                <w:rFonts w:cs="Arial"/>
                <w:szCs w:val="20"/>
              </w:rPr>
            </w:pPr>
            <w:r w:rsidRPr="00C05064">
              <w:rPr>
                <w:rFonts w:cs="Arial"/>
                <w:szCs w:val="20"/>
                <w:lang w:eastAsia="sl-SI"/>
              </w:rPr>
              <w:t xml:space="preserve">2.1. </w:t>
            </w:r>
            <w:r w:rsidR="00366954" w:rsidRPr="00C05064">
              <w:rPr>
                <w:rFonts w:cs="Arial"/>
                <w:szCs w:val="20"/>
                <w:lang w:eastAsia="sl-SI"/>
              </w:rPr>
              <w:t>Gradbeno-tehnični del</w:t>
            </w:r>
            <w:r w:rsidR="00AB37F5" w:rsidRPr="00C05064">
              <w:rPr>
                <w:rFonts w:cs="Arial"/>
                <w:szCs w:val="20"/>
                <w:lang w:eastAsia="sl-SI"/>
              </w:rPr>
              <w:t xml:space="preserve"> (100 km)</w:t>
            </w:r>
          </w:p>
        </w:tc>
        <w:tc>
          <w:tcPr>
            <w:tcW w:w="709" w:type="dxa"/>
            <w:tcBorders>
              <w:top w:val="single" w:sz="6" w:space="0" w:color="auto"/>
              <w:left w:val="single" w:sz="6" w:space="0" w:color="auto"/>
              <w:bottom w:val="single" w:sz="6" w:space="0" w:color="auto"/>
              <w:right w:val="single" w:sz="6" w:space="0" w:color="auto"/>
            </w:tcBorders>
            <w:vAlign w:val="center"/>
          </w:tcPr>
          <w:p w14:paraId="36994E92" w14:textId="77777777" w:rsidR="004F1982" w:rsidRPr="00C05064" w:rsidRDefault="004F1982"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32681394" w14:textId="77777777" w:rsidR="004F1982" w:rsidRPr="00C05064" w:rsidRDefault="004F19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5DC3D4C1" w14:textId="77777777" w:rsidR="004F1982" w:rsidRPr="00C05064" w:rsidRDefault="004F1982" w:rsidP="00017919">
            <w:pPr>
              <w:spacing w:line="240" w:lineRule="auto"/>
              <w:jc w:val="both"/>
              <w:rPr>
                <w:rFonts w:cs="Arial"/>
                <w:szCs w:val="20"/>
              </w:rPr>
            </w:pPr>
          </w:p>
        </w:tc>
      </w:tr>
      <w:tr w:rsidR="004F1982" w:rsidRPr="00C05064" w14:paraId="7A048AA6"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0B939F4C" w14:textId="77777777" w:rsidR="004F1982" w:rsidRPr="00C05064" w:rsidRDefault="004F1982" w:rsidP="00017919">
            <w:pPr>
              <w:spacing w:line="240" w:lineRule="auto"/>
              <w:jc w:val="both"/>
              <w:rPr>
                <w:rFonts w:cs="Arial"/>
                <w:szCs w:val="20"/>
              </w:rPr>
            </w:pPr>
          </w:p>
        </w:tc>
        <w:tc>
          <w:tcPr>
            <w:tcW w:w="3685" w:type="dxa"/>
            <w:tcBorders>
              <w:top w:val="single" w:sz="6" w:space="0" w:color="auto"/>
              <w:left w:val="single" w:sz="6" w:space="0" w:color="auto"/>
              <w:bottom w:val="single" w:sz="6" w:space="0" w:color="auto"/>
              <w:right w:val="single" w:sz="6" w:space="0" w:color="auto"/>
            </w:tcBorders>
            <w:vAlign w:val="center"/>
          </w:tcPr>
          <w:p w14:paraId="3952E6AC" w14:textId="39F902AD" w:rsidR="00017919" w:rsidRPr="00C05064" w:rsidRDefault="004F1982" w:rsidP="002578CA">
            <w:pPr>
              <w:spacing w:line="240" w:lineRule="auto"/>
              <w:jc w:val="both"/>
              <w:rPr>
                <w:rFonts w:cs="Arial"/>
                <w:szCs w:val="20"/>
              </w:rPr>
            </w:pPr>
            <w:r w:rsidRPr="00C05064">
              <w:rPr>
                <w:rFonts w:cs="Arial"/>
                <w:szCs w:val="20"/>
                <w:lang w:eastAsia="sl-SI"/>
              </w:rPr>
              <w:t xml:space="preserve">2.2. Prometni in prometno-tehnološki </w:t>
            </w:r>
            <w:r w:rsidR="00366954" w:rsidRPr="00C05064">
              <w:rPr>
                <w:rFonts w:cs="Arial"/>
                <w:szCs w:val="20"/>
                <w:lang w:eastAsia="sl-SI"/>
              </w:rPr>
              <w:t>de</w:t>
            </w:r>
            <w:r w:rsidR="00803F82" w:rsidRPr="00C05064">
              <w:rPr>
                <w:rFonts w:cs="Arial"/>
                <w:szCs w:val="20"/>
                <w:lang w:eastAsia="sl-SI"/>
              </w:rPr>
              <w:t>l</w:t>
            </w:r>
          </w:p>
        </w:tc>
        <w:tc>
          <w:tcPr>
            <w:tcW w:w="709" w:type="dxa"/>
            <w:tcBorders>
              <w:top w:val="single" w:sz="6" w:space="0" w:color="auto"/>
              <w:left w:val="single" w:sz="6" w:space="0" w:color="auto"/>
              <w:bottom w:val="single" w:sz="6" w:space="0" w:color="auto"/>
              <w:right w:val="single" w:sz="6" w:space="0" w:color="auto"/>
            </w:tcBorders>
            <w:vAlign w:val="center"/>
          </w:tcPr>
          <w:p w14:paraId="3C6839F0" w14:textId="77777777" w:rsidR="004F1982" w:rsidRPr="00C05064" w:rsidRDefault="004F1982"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058383C8" w14:textId="77777777" w:rsidR="004F1982" w:rsidRPr="00C05064" w:rsidRDefault="004F19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21635019" w14:textId="77777777" w:rsidR="004F1982" w:rsidRPr="00C05064" w:rsidRDefault="004F1982" w:rsidP="00017919">
            <w:pPr>
              <w:spacing w:line="240" w:lineRule="auto"/>
              <w:jc w:val="both"/>
              <w:rPr>
                <w:rFonts w:cs="Arial"/>
                <w:szCs w:val="20"/>
              </w:rPr>
            </w:pPr>
          </w:p>
        </w:tc>
      </w:tr>
      <w:tr w:rsidR="004F1982" w:rsidRPr="00C05064" w14:paraId="02A89781"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1B47EBA8" w14:textId="77777777" w:rsidR="004F1982" w:rsidRPr="00C05064" w:rsidRDefault="004F1982" w:rsidP="00017919">
            <w:pPr>
              <w:spacing w:line="240" w:lineRule="auto"/>
              <w:jc w:val="both"/>
              <w:rPr>
                <w:rFonts w:cs="Arial"/>
                <w:szCs w:val="20"/>
              </w:rPr>
            </w:pPr>
          </w:p>
        </w:tc>
        <w:tc>
          <w:tcPr>
            <w:tcW w:w="3685" w:type="dxa"/>
            <w:tcBorders>
              <w:top w:val="single" w:sz="6" w:space="0" w:color="auto"/>
              <w:left w:val="single" w:sz="6" w:space="0" w:color="auto"/>
              <w:bottom w:val="single" w:sz="6" w:space="0" w:color="auto"/>
              <w:right w:val="single" w:sz="6" w:space="0" w:color="auto"/>
            </w:tcBorders>
            <w:vAlign w:val="center"/>
          </w:tcPr>
          <w:p w14:paraId="31284E7E" w14:textId="4BAEC58C" w:rsidR="00017919" w:rsidRPr="00C05064" w:rsidRDefault="00803F82" w:rsidP="002578CA">
            <w:pPr>
              <w:spacing w:line="240" w:lineRule="auto"/>
              <w:jc w:val="both"/>
              <w:rPr>
                <w:rFonts w:cs="Arial"/>
                <w:szCs w:val="20"/>
              </w:rPr>
            </w:pPr>
            <w:r w:rsidRPr="00C05064">
              <w:rPr>
                <w:rFonts w:cs="Arial"/>
                <w:szCs w:val="20"/>
              </w:rPr>
              <w:t>2.3. Ekonomski del</w:t>
            </w:r>
          </w:p>
        </w:tc>
        <w:tc>
          <w:tcPr>
            <w:tcW w:w="709" w:type="dxa"/>
            <w:tcBorders>
              <w:top w:val="single" w:sz="6" w:space="0" w:color="auto"/>
              <w:left w:val="single" w:sz="6" w:space="0" w:color="auto"/>
              <w:bottom w:val="single" w:sz="6" w:space="0" w:color="auto"/>
              <w:right w:val="single" w:sz="6" w:space="0" w:color="auto"/>
            </w:tcBorders>
            <w:vAlign w:val="center"/>
          </w:tcPr>
          <w:p w14:paraId="72581608" w14:textId="77777777" w:rsidR="004F1982" w:rsidRPr="00C05064" w:rsidRDefault="008848E5"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38521E14" w14:textId="77777777" w:rsidR="004F1982" w:rsidRPr="00C05064" w:rsidRDefault="004F19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4158B1C5" w14:textId="77777777" w:rsidR="004F1982" w:rsidRPr="00C05064" w:rsidRDefault="004F1982" w:rsidP="00017919">
            <w:pPr>
              <w:spacing w:line="240" w:lineRule="auto"/>
              <w:jc w:val="both"/>
              <w:rPr>
                <w:rFonts w:cs="Arial"/>
                <w:szCs w:val="20"/>
              </w:rPr>
            </w:pPr>
          </w:p>
        </w:tc>
      </w:tr>
      <w:tr w:rsidR="004F1982" w:rsidRPr="00C05064" w14:paraId="3D4F21B5"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18C8E78A" w14:textId="77777777" w:rsidR="004F1982" w:rsidRPr="00C05064" w:rsidRDefault="004F1982" w:rsidP="00017919">
            <w:pPr>
              <w:spacing w:line="240" w:lineRule="auto"/>
              <w:jc w:val="both"/>
              <w:rPr>
                <w:rFonts w:cs="Arial"/>
                <w:szCs w:val="20"/>
              </w:rPr>
            </w:pPr>
          </w:p>
        </w:tc>
        <w:tc>
          <w:tcPr>
            <w:tcW w:w="3685" w:type="dxa"/>
            <w:tcBorders>
              <w:top w:val="single" w:sz="6" w:space="0" w:color="auto"/>
              <w:left w:val="single" w:sz="6" w:space="0" w:color="auto"/>
              <w:bottom w:val="single" w:sz="6" w:space="0" w:color="auto"/>
              <w:right w:val="single" w:sz="6" w:space="0" w:color="auto"/>
            </w:tcBorders>
            <w:vAlign w:val="center"/>
          </w:tcPr>
          <w:p w14:paraId="6E674B09" w14:textId="3E2367A9" w:rsidR="00017919" w:rsidRPr="00C05064" w:rsidRDefault="00424AC9" w:rsidP="002578CA">
            <w:pPr>
              <w:spacing w:line="240" w:lineRule="auto"/>
              <w:jc w:val="both"/>
              <w:rPr>
                <w:rFonts w:cs="Arial"/>
                <w:szCs w:val="20"/>
              </w:rPr>
            </w:pPr>
            <w:r w:rsidRPr="00C05064">
              <w:rPr>
                <w:rFonts w:cs="Arial"/>
                <w:szCs w:val="20"/>
              </w:rPr>
              <w:t>2.4. Prostorsk</w:t>
            </w:r>
            <w:r w:rsidR="004E081E" w:rsidRPr="00C05064">
              <w:rPr>
                <w:rFonts w:cs="Arial"/>
                <w:szCs w:val="20"/>
              </w:rPr>
              <w:t>i del</w:t>
            </w:r>
          </w:p>
        </w:tc>
        <w:tc>
          <w:tcPr>
            <w:tcW w:w="709" w:type="dxa"/>
            <w:tcBorders>
              <w:top w:val="single" w:sz="6" w:space="0" w:color="auto"/>
              <w:left w:val="single" w:sz="6" w:space="0" w:color="auto"/>
              <w:bottom w:val="single" w:sz="6" w:space="0" w:color="auto"/>
              <w:right w:val="single" w:sz="6" w:space="0" w:color="auto"/>
            </w:tcBorders>
            <w:vAlign w:val="center"/>
          </w:tcPr>
          <w:p w14:paraId="0BB68811" w14:textId="77777777" w:rsidR="004F1982" w:rsidRPr="00C05064" w:rsidRDefault="008848E5"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748EA7F3" w14:textId="77777777" w:rsidR="004F1982" w:rsidRPr="00C05064" w:rsidRDefault="004F19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1FCE02D3" w14:textId="77777777" w:rsidR="004F1982" w:rsidRPr="00C05064" w:rsidRDefault="004F1982" w:rsidP="00017919">
            <w:pPr>
              <w:spacing w:line="240" w:lineRule="auto"/>
              <w:jc w:val="both"/>
              <w:rPr>
                <w:rFonts w:cs="Arial"/>
                <w:szCs w:val="20"/>
              </w:rPr>
            </w:pPr>
          </w:p>
        </w:tc>
      </w:tr>
      <w:tr w:rsidR="00803F82" w:rsidRPr="00C05064" w14:paraId="72E333F3"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1FCCFA6B" w14:textId="77777777" w:rsidR="00803F82" w:rsidRPr="00C05064" w:rsidRDefault="00803F82" w:rsidP="00017919">
            <w:pPr>
              <w:spacing w:line="240" w:lineRule="auto"/>
              <w:jc w:val="both"/>
              <w:rPr>
                <w:rFonts w:cs="Arial"/>
                <w:szCs w:val="20"/>
              </w:rPr>
            </w:pPr>
          </w:p>
        </w:tc>
        <w:tc>
          <w:tcPr>
            <w:tcW w:w="3685" w:type="dxa"/>
            <w:tcBorders>
              <w:top w:val="single" w:sz="6" w:space="0" w:color="auto"/>
              <w:left w:val="single" w:sz="6" w:space="0" w:color="auto"/>
              <w:bottom w:val="single" w:sz="6" w:space="0" w:color="auto"/>
              <w:right w:val="single" w:sz="6" w:space="0" w:color="auto"/>
            </w:tcBorders>
            <w:vAlign w:val="center"/>
          </w:tcPr>
          <w:p w14:paraId="15AF904C" w14:textId="3BA68A69" w:rsidR="00017919" w:rsidRPr="00C05064" w:rsidRDefault="00424AC9" w:rsidP="002578CA">
            <w:pPr>
              <w:spacing w:line="240" w:lineRule="auto"/>
              <w:jc w:val="both"/>
              <w:rPr>
                <w:rFonts w:cs="Arial"/>
                <w:szCs w:val="20"/>
              </w:rPr>
            </w:pPr>
            <w:r w:rsidRPr="00C05064">
              <w:rPr>
                <w:rFonts w:cs="Arial"/>
                <w:szCs w:val="20"/>
              </w:rPr>
              <w:t>2.5. Okoljsk</w:t>
            </w:r>
            <w:r w:rsidR="004E081E" w:rsidRPr="00C05064">
              <w:rPr>
                <w:rFonts w:cs="Arial"/>
                <w:szCs w:val="20"/>
              </w:rPr>
              <w:t>i del</w:t>
            </w:r>
          </w:p>
        </w:tc>
        <w:tc>
          <w:tcPr>
            <w:tcW w:w="709" w:type="dxa"/>
            <w:tcBorders>
              <w:top w:val="single" w:sz="6" w:space="0" w:color="auto"/>
              <w:left w:val="single" w:sz="6" w:space="0" w:color="auto"/>
              <w:bottom w:val="single" w:sz="6" w:space="0" w:color="auto"/>
              <w:right w:val="single" w:sz="6" w:space="0" w:color="auto"/>
            </w:tcBorders>
            <w:vAlign w:val="center"/>
          </w:tcPr>
          <w:p w14:paraId="0B3F7AA5" w14:textId="77777777" w:rsidR="00803F82" w:rsidRPr="00C05064" w:rsidRDefault="008848E5"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1D50C6EA" w14:textId="77777777" w:rsidR="00803F82" w:rsidRPr="00C05064" w:rsidRDefault="00803F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3EEBB09C" w14:textId="77777777" w:rsidR="00803F82" w:rsidRPr="00C05064" w:rsidRDefault="00803F82" w:rsidP="00017919">
            <w:pPr>
              <w:spacing w:line="240" w:lineRule="auto"/>
              <w:jc w:val="both"/>
              <w:rPr>
                <w:rFonts w:cs="Arial"/>
                <w:szCs w:val="20"/>
              </w:rPr>
            </w:pPr>
          </w:p>
        </w:tc>
      </w:tr>
      <w:tr w:rsidR="00803F82" w:rsidRPr="00C05064" w14:paraId="04D23281" w14:textId="77777777" w:rsidTr="00310FA1">
        <w:trPr>
          <w:trHeight w:val="404"/>
        </w:trPr>
        <w:tc>
          <w:tcPr>
            <w:tcW w:w="354" w:type="dxa"/>
            <w:tcBorders>
              <w:top w:val="single" w:sz="6" w:space="0" w:color="auto"/>
              <w:left w:val="single" w:sz="6" w:space="0" w:color="auto"/>
              <w:bottom w:val="single" w:sz="6" w:space="0" w:color="auto"/>
              <w:right w:val="single" w:sz="6" w:space="0" w:color="auto"/>
            </w:tcBorders>
            <w:vAlign w:val="center"/>
          </w:tcPr>
          <w:p w14:paraId="114CE4F8" w14:textId="77777777" w:rsidR="00803F82" w:rsidRPr="00C05064" w:rsidRDefault="00803F82" w:rsidP="00017919">
            <w:pPr>
              <w:spacing w:line="240" w:lineRule="auto"/>
              <w:jc w:val="both"/>
              <w:rPr>
                <w:rFonts w:cs="Arial"/>
                <w:szCs w:val="20"/>
              </w:rPr>
            </w:pPr>
            <w:r w:rsidRPr="00C05064">
              <w:rPr>
                <w:rFonts w:cs="Arial"/>
                <w:szCs w:val="20"/>
              </w:rPr>
              <w:t>3.</w:t>
            </w:r>
          </w:p>
        </w:tc>
        <w:tc>
          <w:tcPr>
            <w:tcW w:w="3685" w:type="dxa"/>
            <w:tcBorders>
              <w:top w:val="single" w:sz="6" w:space="0" w:color="auto"/>
              <w:left w:val="single" w:sz="6" w:space="0" w:color="auto"/>
              <w:bottom w:val="single" w:sz="6" w:space="0" w:color="auto"/>
              <w:right w:val="single" w:sz="6" w:space="0" w:color="auto"/>
            </w:tcBorders>
            <w:vAlign w:val="center"/>
          </w:tcPr>
          <w:p w14:paraId="4DF8C2F4" w14:textId="4FB2C35A" w:rsidR="00803F82" w:rsidRPr="00C05064" w:rsidRDefault="00803F82" w:rsidP="00F95B00">
            <w:pPr>
              <w:spacing w:line="240" w:lineRule="auto"/>
              <w:jc w:val="both"/>
              <w:rPr>
                <w:rFonts w:cs="Arial"/>
                <w:szCs w:val="20"/>
              </w:rPr>
            </w:pPr>
            <w:r w:rsidRPr="00C05064">
              <w:rPr>
                <w:rFonts w:cs="Arial"/>
                <w:szCs w:val="20"/>
              </w:rPr>
              <w:t>Pobuda/</w:t>
            </w:r>
            <w:proofErr w:type="spellStart"/>
            <w:r w:rsidRPr="00C05064">
              <w:rPr>
                <w:rFonts w:cs="Arial"/>
                <w:szCs w:val="20"/>
              </w:rPr>
              <w:t>DIIP</w:t>
            </w:r>
            <w:proofErr w:type="spellEnd"/>
            <w:r w:rsidR="0021172D">
              <w:rPr>
                <w:rFonts w:cs="Arial"/>
                <w:szCs w:val="20"/>
              </w:rPr>
              <w:t>,</w:t>
            </w:r>
            <w:r w:rsidRPr="00C05064">
              <w:rPr>
                <w:rFonts w:cs="Arial"/>
                <w:szCs w:val="20"/>
              </w:rPr>
              <w:t xml:space="preserve"> </w:t>
            </w:r>
            <w:r w:rsidR="0021172D" w:rsidRPr="0021172D">
              <w:rPr>
                <w:rFonts w:cs="Arial"/>
                <w:szCs w:val="20"/>
              </w:rPr>
              <w:t>osnut</w:t>
            </w:r>
            <w:r w:rsidR="0021172D">
              <w:rPr>
                <w:rFonts w:cs="Arial"/>
                <w:szCs w:val="20"/>
              </w:rPr>
              <w:t>ek</w:t>
            </w:r>
            <w:r w:rsidR="0021172D" w:rsidRPr="0021172D">
              <w:rPr>
                <w:rFonts w:cs="Arial"/>
                <w:szCs w:val="20"/>
              </w:rPr>
              <w:t xml:space="preserve"> načrta sodelovanja javnosti in osnut</w:t>
            </w:r>
            <w:r w:rsidR="0021172D">
              <w:rPr>
                <w:rFonts w:cs="Arial"/>
                <w:szCs w:val="20"/>
              </w:rPr>
              <w:t>ek</w:t>
            </w:r>
            <w:r w:rsidR="0021172D" w:rsidRPr="0021172D">
              <w:rPr>
                <w:rFonts w:cs="Arial"/>
                <w:szCs w:val="20"/>
              </w:rPr>
              <w:t xml:space="preserve"> časovnega načrta </w:t>
            </w:r>
            <w:r w:rsidR="00424AC9" w:rsidRPr="00C05064">
              <w:rPr>
                <w:rFonts w:cs="Arial"/>
                <w:szCs w:val="20"/>
              </w:rPr>
              <w:t>(dopolnitvami)</w:t>
            </w:r>
          </w:p>
        </w:tc>
        <w:tc>
          <w:tcPr>
            <w:tcW w:w="709" w:type="dxa"/>
            <w:tcBorders>
              <w:top w:val="single" w:sz="6" w:space="0" w:color="auto"/>
              <w:left w:val="single" w:sz="6" w:space="0" w:color="auto"/>
              <w:bottom w:val="single" w:sz="6" w:space="0" w:color="auto"/>
              <w:right w:val="single" w:sz="6" w:space="0" w:color="auto"/>
            </w:tcBorders>
          </w:tcPr>
          <w:p w14:paraId="5B5BE1B5" w14:textId="77777777" w:rsidR="00803F82" w:rsidRPr="00C05064" w:rsidRDefault="00803F82"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6EEEB923" w14:textId="77777777" w:rsidR="00803F82" w:rsidRPr="00C05064" w:rsidRDefault="00803F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5741727E" w14:textId="77777777" w:rsidR="00803F82" w:rsidRPr="00C05064" w:rsidRDefault="00803F82" w:rsidP="00017919">
            <w:pPr>
              <w:spacing w:line="240" w:lineRule="auto"/>
              <w:jc w:val="both"/>
              <w:rPr>
                <w:rFonts w:cs="Arial"/>
                <w:szCs w:val="20"/>
              </w:rPr>
            </w:pPr>
          </w:p>
        </w:tc>
      </w:tr>
      <w:tr w:rsidR="00803F82" w:rsidRPr="00C05064" w14:paraId="3B6A5F25" w14:textId="77777777" w:rsidTr="00310FA1">
        <w:trPr>
          <w:trHeight w:val="242"/>
        </w:trPr>
        <w:tc>
          <w:tcPr>
            <w:tcW w:w="354" w:type="dxa"/>
            <w:tcBorders>
              <w:top w:val="single" w:sz="6" w:space="0" w:color="auto"/>
              <w:left w:val="single" w:sz="6" w:space="0" w:color="auto"/>
              <w:bottom w:val="single" w:sz="6" w:space="0" w:color="auto"/>
              <w:right w:val="single" w:sz="6" w:space="0" w:color="auto"/>
            </w:tcBorders>
            <w:vAlign w:val="center"/>
          </w:tcPr>
          <w:p w14:paraId="0EE83377" w14:textId="77777777" w:rsidR="00803F82" w:rsidRPr="00C05064" w:rsidRDefault="00803F82" w:rsidP="00017919">
            <w:pPr>
              <w:spacing w:line="240" w:lineRule="auto"/>
              <w:jc w:val="both"/>
              <w:rPr>
                <w:rFonts w:cs="Arial"/>
                <w:szCs w:val="20"/>
              </w:rPr>
            </w:pPr>
            <w:r w:rsidRPr="00C05064">
              <w:rPr>
                <w:rFonts w:cs="Arial"/>
                <w:szCs w:val="20"/>
              </w:rPr>
              <w:t>4.</w:t>
            </w:r>
          </w:p>
        </w:tc>
        <w:tc>
          <w:tcPr>
            <w:tcW w:w="3685" w:type="dxa"/>
            <w:tcBorders>
              <w:top w:val="single" w:sz="6" w:space="0" w:color="auto"/>
              <w:left w:val="single" w:sz="6" w:space="0" w:color="auto"/>
              <w:bottom w:val="single" w:sz="6" w:space="0" w:color="auto"/>
              <w:right w:val="single" w:sz="6" w:space="0" w:color="auto"/>
            </w:tcBorders>
            <w:vAlign w:val="center"/>
          </w:tcPr>
          <w:p w14:paraId="7D0B2356" w14:textId="33F3103A" w:rsidR="00803F82" w:rsidRPr="00C05064" w:rsidRDefault="00803F82" w:rsidP="00F95B00">
            <w:pPr>
              <w:spacing w:line="240" w:lineRule="auto"/>
              <w:jc w:val="both"/>
              <w:rPr>
                <w:rFonts w:cs="Arial"/>
                <w:szCs w:val="20"/>
              </w:rPr>
            </w:pPr>
            <w:r w:rsidRPr="00C05064">
              <w:rPr>
                <w:rFonts w:cs="Arial"/>
                <w:szCs w:val="20"/>
              </w:rPr>
              <w:t xml:space="preserve">Analiza </w:t>
            </w:r>
            <w:r w:rsidR="00151879" w:rsidRPr="00C05064">
              <w:rPr>
                <w:rFonts w:cs="Arial"/>
                <w:szCs w:val="20"/>
              </w:rPr>
              <w:t>podatkov in usmeritev</w:t>
            </w:r>
            <w:r w:rsidR="00B25BE1">
              <w:rPr>
                <w:rFonts w:cs="Arial"/>
                <w:szCs w:val="20"/>
              </w:rPr>
              <w:t xml:space="preserve"> NUP, občin in predlogov javnosti</w:t>
            </w:r>
            <w:r w:rsidRPr="00C05064">
              <w:rPr>
                <w:rFonts w:cs="Arial"/>
                <w:szCs w:val="20"/>
              </w:rPr>
              <w:t xml:space="preserve"> </w:t>
            </w:r>
            <w:r w:rsidR="00AB37F5" w:rsidRPr="00C05064">
              <w:rPr>
                <w:rFonts w:cs="Arial"/>
                <w:szCs w:val="20"/>
              </w:rPr>
              <w:t>(dopolnitvami)</w:t>
            </w:r>
          </w:p>
        </w:tc>
        <w:tc>
          <w:tcPr>
            <w:tcW w:w="709" w:type="dxa"/>
            <w:tcBorders>
              <w:top w:val="single" w:sz="6" w:space="0" w:color="auto"/>
              <w:left w:val="single" w:sz="6" w:space="0" w:color="auto"/>
              <w:bottom w:val="single" w:sz="6" w:space="0" w:color="auto"/>
              <w:right w:val="single" w:sz="6" w:space="0" w:color="auto"/>
            </w:tcBorders>
          </w:tcPr>
          <w:p w14:paraId="2F57828B" w14:textId="77777777" w:rsidR="00803F82" w:rsidRPr="00C05064" w:rsidRDefault="00803F82"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4B37E257" w14:textId="77777777" w:rsidR="00803F82" w:rsidRPr="00C05064" w:rsidRDefault="00803F82"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39F30743" w14:textId="77777777" w:rsidR="00803F82" w:rsidRPr="00C05064" w:rsidRDefault="00803F82" w:rsidP="00017919">
            <w:pPr>
              <w:spacing w:line="240" w:lineRule="auto"/>
              <w:jc w:val="both"/>
              <w:rPr>
                <w:rFonts w:cs="Arial"/>
                <w:szCs w:val="20"/>
              </w:rPr>
            </w:pPr>
          </w:p>
        </w:tc>
      </w:tr>
      <w:tr w:rsidR="00151879" w:rsidRPr="00C05064" w14:paraId="7E66F2E2" w14:textId="77777777" w:rsidTr="00310FA1">
        <w:trPr>
          <w:trHeight w:val="242"/>
        </w:trPr>
        <w:tc>
          <w:tcPr>
            <w:tcW w:w="354" w:type="dxa"/>
            <w:tcBorders>
              <w:top w:val="single" w:sz="6" w:space="0" w:color="auto"/>
              <w:left w:val="single" w:sz="6" w:space="0" w:color="auto"/>
              <w:bottom w:val="single" w:sz="6" w:space="0" w:color="auto"/>
              <w:right w:val="single" w:sz="6" w:space="0" w:color="auto"/>
            </w:tcBorders>
            <w:vAlign w:val="center"/>
          </w:tcPr>
          <w:p w14:paraId="7AD0E50E" w14:textId="77777777" w:rsidR="00151879" w:rsidRPr="00C05064" w:rsidRDefault="00151879" w:rsidP="00017919">
            <w:pPr>
              <w:spacing w:line="240" w:lineRule="auto"/>
              <w:jc w:val="both"/>
              <w:rPr>
                <w:rFonts w:cs="Arial"/>
                <w:szCs w:val="20"/>
              </w:rPr>
            </w:pPr>
            <w:r w:rsidRPr="00C05064">
              <w:rPr>
                <w:rFonts w:cs="Arial"/>
                <w:szCs w:val="20"/>
              </w:rPr>
              <w:t>5.</w:t>
            </w:r>
          </w:p>
        </w:tc>
        <w:tc>
          <w:tcPr>
            <w:tcW w:w="3685" w:type="dxa"/>
            <w:tcBorders>
              <w:top w:val="single" w:sz="6" w:space="0" w:color="auto"/>
              <w:left w:val="single" w:sz="6" w:space="0" w:color="auto"/>
              <w:bottom w:val="single" w:sz="6" w:space="0" w:color="auto"/>
              <w:right w:val="single" w:sz="6" w:space="0" w:color="auto"/>
            </w:tcBorders>
            <w:vAlign w:val="center"/>
          </w:tcPr>
          <w:p w14:paraId="3AF04964" w14:textId="2CE1188A" w:rsidR="00151879" w:rsidRPr="00C05064" w:rsidRDefault="00151879" w:rsidP="00017919">
            <w:pPr>
              <w:spacing w:line="240" w:lineRule="auto"/>
              <w:jc w:val="both"/>
              <w:rPr>
                <w:rFonts w:cs="Arial"/>
                <w:szCs w:val="20"/>
              </w:rPr>
            </w:pPr>
            <w:r w:rsidRPr="00C05064">
              <w:rPr>
                <w:rFonts w:cs="Arial"/>
                <w:szCs w:val="20"/>
              </w:rPr>
              <w:t>Predlog potencialno izvedljivih variant (seznam strokovnih podlag, ki jih je treba</w:t>
            </w:r>
            <w:r w:rsidR="00795FE9">
              <w:rPr>
                <w:rFonts w:cs="Arial"/>
                <w:szCs w:val="20"/>
              </w:rPr>
              <w:t xml:space="preserve"> še izdelati</w:t>
            </w:r>
            <w:r w:rsidRPr="00C05064">
              <w:rPr>
                <w:rFonts w:cs="Arial"/>
                <w:szCs w:val="20"/>
              </w:rPr>
              <w:t xml:space="preserve"> in predlog načina upoštevanja predlogov javnosti)</w:t>
            </w:r>
          </w:p>
        </w:tc>
        <w:tc>
          <w:tcPr>
            <w:tcW w:w="709" w:type="dxa"/>
            <w:tcBorders>
              <w:top w:val="single" w:sz="6" w:space="0" w:color="auto"/>
              <w:left w:val="single" w:sz="6" w:space="0" w:color="auto"/>
              <w:bottom w:val="single" w:sz="6" w:space="0" w:color="auto"/>
              <w:right w:val="single" w:sz="6" w:space="0" w:color="auto"/>
            </w:tcBorders>
          </w:tcPr>
          <w:p w14:paraId="2F3C4C2F" w14:textId="77777777" w:rsidR="00151879" w:rsidRPr="00C05064" w:rsidRDefault="00151879"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37436C29" w14:textId="77777777" w:rsidR="00151879" w:rsidRPr="00C05064" w:rsidRDefault="00151879"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30992681" w14:textId="77777777" w:rsidR="00151879" w:rsidRPr="00C05064" w:rsidRDefault="00151879" w:rsidP="00017919">
            <w:pPr>
              <w:spacing w:line="240" w:lineRule="auto"/>
              <w:jc w:val="both"/>
              <w:rPr>
                <w:rFonts w:cs="Arial"/>
                <w:szCs w:val="20"/>
              </w:rPr>
            </w:pPr>
          </w:p>
        </w:tc>
      </w:tr>
      <w:tr w:rsidR="00AB37F5" w:rsidRPr="002578CA" w14:paraId="75BA78F5" w14:textId="77777777" w:rsidTr="002578CA">
        <w:trPr>
          <w:trHeight w:val="425"/>
        </w:trPr>
        <w:tc>
          <w:tcPr>
            <w:tcW w:w="354" w:type="dxa"/>
            <w:tcBorders>
              <w:top w:val="single" w:sz="6" w:space="0" w:color="auto"/>
              <w:left w:val="single" w:sz="6" w:space="0" w:color="auto"/>
              <w:bottom w:val="single" w:sz="6" w:space="0" w:color="auto"/>
              <w:right w:val="single" w:sz="6" w:space="0" w:color="auto"/>
            </w:tcBorders>
            <w:vAlign w:val="center"/>
          </w:tcPr>
          <w:p w14:paraId="4E80C801" w14:textId="77777777" w:rsidR="00AB37F5" w:rsidRPr="00C05064" w:rsidRDefault="00151879" w:rsidP="00017919">
            <w:pPr>
              <w:spacing w:line="240" w:lineRule="auto"/>
              <w:jc w:val="both"/>
              <w:rPr>
                <w:rFonts w:cs="Arial"/>
                <w:szCs w:val="20"/>
              </w:rPr>
            </w:pPr>
            <w:r w:rsidRPr="00C05064">
              <w:rPr>
                <w:rFonts w:cs="Arial"/>
                <w:szCs w:val="20"/>
              </w:rPr>
              <w:t>6</w:t>
            </w:r>
            <w:r w:rsidR="00AB37F5" w:rsidRPr="00C05064">
              <w:rPr>
                <w:rFonts w:cs="Arial"/>
                <w:szCs w:val="20"/>
              </w:rPr>
              <w:t>.</w:t>
            </w:r>
          </w:p>
        </w:tc>
        <w:tc>
          <w:tcPr>
            <w:tcW w:w="3685" w:type="dxa"/>
            <w:tcBorders>
              <w:top w:val="single" w:sz="6" w:space="0" w:color="auto"/>
              <w:left w:val="single" w:sz="6" w:space="0" w:color="auto"/>
              <w:bottom w:val="single" w:sz="6" w:space="0" w:color="auto"/>
              <w:right w:val="single" w:sz="6" w:space="0" w:color="auto"/>
            </w:tcBorders>
            <w:vAlign w:val="center"/>
          </w:tcPr>
          <w:p w14:paraId="3D85AA9A" w14:textId="6AB2780A" w:rsidR="00AB37F5" w:rsidRPr="00C05064" w:rsidRDefault="00AB37F5" w:rsidP="002578CA">
            <w:pPr>
              <w:spacing w:line="240" w:lineRule="auto"/>
              <w:jc w:val="both"/>
              <w:rPr>
                <w:rFonts w:cs="Arial"/>
                <w:szCs w:val="20"/>
              </w:rPr>
            </w:pPr>
            <w:r w:rsidRPr="00C05064">
              <w:rPr>
                <w:rFonts w:cs="Arial"/>
                <w:szCs w:val="20"/>
              </w:rPr>
              <w:t xml:space="preserve">Priprava gradiv za </w:t>
            </w:r>
            <w:r w:rsidR="002578CA">
              <w:rPr>
                <w:rFonts w:cs="Arial"/>
                <w:szCs w:val="20"/>
              </w:rPr>
              <w:t>s</w:t>
            </w:r>
            <w:r w:rsidRPr="00C05064">
              <w:rPr>
                <w:rFonts w:cs="Arial"/>
                <w:szCs w:val="20"/>
              </w:rPr>
              <w:t xml:space="preserve">klep o </w:t>
            </w:r>
            <w:r w:rsidR="000E1FFD" w:rsidRPr="00C05064">
              <w:rPr>
                <w:rFonts w:cs="Arial"/>
                <w:szCs w:val="20"/>
              </w:rPr>
              <w:t>pripravi</w:t>
            </w:r>
            <w:r w:rsidRPr="00C05064">
              <w:rPr>
                <w:rFonts w:cs="Arial"/>
                <w:szCs w:val="20"/>
              </w:rPr>
              <w:t xml:space="preserve"> DPN</w:t>
            </w:r>
          </w:p>
        </w:tc>
        <w:tc>
          <w:tcPr>
            <w:tcW w:w="709" w:type="dxa"/>
            <w:tcBorders>
              <w:top w:val="single" w:sz="6" w:space="0" w:color="auto"/>
              <w:left w:val="single" w:sz="6" w:space="0" w:color="auto"/>
              <w:bottom w:val="single" w:sz="6" w:space="0" w:color="auto"/>
              <w:right w:val="single" w:sz="6" w:space="0" w:color="auto"/>
            </w:tcBorders>
          </w:tcPr>
          <w:p w14:paraId="4BEEA06C" w14:textId="77777777" w:rsidR="00AB37F5" w:rsidRPr="00C05064" w:rsidRDefault="00AB37F5" w:rsidP="00017919">
            <w:pPr>
              <w:spacing w:line="240" w:lineRule="auto"/>
              <w:jc w:val="both"/>
              <w:rPr>
                <w:rFonts w:cs="Arial"/>
                <w:szCs w:val="20"/>
              </w:rPr>
            </w:pPr>
            <w:r w:rsidRPr="00C05064">
              <w:rPr>
                <w:rFonts w:cs="Arial"/>
                <w:szCs w:val="20"/>
              </w:rPr>
              <w:t>1 kom</w:t>
            </w:r>
          </w:p>
        </w:tc>
        <w:tc>
          <w:tcPr>
            <w:tcW w:w="2268" w:type="dxa"/>
            <w:tcBorders>
              <w:top w:val="single" w:sz="6" w:space="0" w:color="auto"/>
              <w:left w:val="single" w:sz="6" w:space="0" w:color="auto"/>
              <w:bottom w:val="single" w:sz="6" w:space="0" w:color="auto"/>
              <w:right w:val="single" w:sz="6" w:space="0" w:color="auto"/>
            </w:tcBorders>
            <w:vAlign w:val="center"/>
          </w:tcPr>
          <w:p w14:paraId="1C8D3E35" w14:textId="77777777" w:rsidR="00AB37F5" w:rsidRPr="00C05064" w:rsidRDefault="00AB37F5" w:rsidP="00017919">
            <w:pPr>
              <w:spacing w:line="240" w:lineRule="auto"/>
              <w:jc w:val="both"/>
              <w:rPr>
                <w:rFonts w:cs="Arial"/>
                <w:szCs w:val="20"/>
              </w:rPr>
            </w:pPr>
          </w:p>
        </w:tc>
        <w:tc>
          <w:tcPr>
            <w:tcW w:w="1559" w:type="dxa"/>
            <w:tcBorders>
              <w:top w:val="single" w:sz="6" w:space="0" w:color="auto"/>
              <w:left w:val="single" w:sz="6" w:space="0" w:color="auto"/>
              <w:bottom w:val="single" w:sz="6" w:space="0" w:color="auto"/>
              <w:right w:val="single" w:sz="6" w:space="0" w:color="auto"/>
            </w:tcBorders>
            <w:vAlign w:val="center"/>
          </w:tcPr>
          <w:p w14:paraId="71982B1A" w14:textId="77777777" w:rsidR="00AB37F5" w:rsidRPr="00C05064" w:rsidRDefault="00AB37F5" w:rsidP="00017919">
            <w:pPr>
              <w:spacing w:line="240" w:lineRule="auto"/>
              <w:jc w:val="both"/>
              <w:rPr>
                <w:rFonts w:cs="Arial"/>
                <w:szCs w:val="20"/>
              </w:rPr>
            </w:pPr>
          </w:p>
        </w:tc>
      </w:tr>
      <w:tr w:rsidR="00803F82" w:rsidRPr="00C05064" w14:paraId="13FDB26C" w14:textId="77777777" w:rsidTr="002578CA">
        <w:trPr>
          <w:trHeight w:val="425"/>
        </w:trPr>
        <w:tc>
          <w:tcPr>
            <w:tcW w:w="354" w:type="dxa"/>
            <w:tcBorders>
              <w:top w:val="single" w:sz="6" w:space="0" w:color="auto"/>
              <w:left w:val="single" w:sz="6" w:space="0" w:color="auto"/>
              <w:bottom w:val="double" w:sz="4" w:space="0" w:color="auto"/>
              <w:right w:val="single" w:sz="6" w:space="0" w:color="auto"/>
            </w:tcBorders>
            <w:vAlign w:val="center"/>
          </w:tcPr>
          <w:p w14:paraId="0DBF3A3B" w14:textId="77777777" w:rsidR="00803F82" w:rsidRPr="00C05064" w:rsidRDefault="00151879" w:rsidP="00017919">
            <w:pPr>
              <w:spacing w:line="240" w:lineRule="auto"/>
              <w:jc w:val="both"/>
              <w:rPr>
                <w:rFonts w:cs="Arial"/>
                <w:szCs w:val="20"/>
              </w:rPr>
            </w:pPr>
            <w:r w:rsidRPr="00C05064">
              <w:rPr>
                <w:rFonts w:cs="Arial"/>
                <w:szCs w:val="20"/>
              </w:rPr>
              <w:t>7</w:t>
            </w:r>
            <w:r w:rsidR="00803F82" w:rsidRPr="00C05064">
              <w:rPr>
                <w:rFonts w:cs="Arial"/>
                <w:szCs w:val="20"/>
              </w:rPr>
              <w:t>.</w:t>
            </w:r>
          </w:p>
        </w:tc>
        <w:tc>
          <w:tcPr>
            <w:tcW w:w="3685" w:type="dxa"/>
            <w:tcBorders>
              <w:top w:val="single" w:sz="6" w:space="0" w:color="auto"/>
              <w:left w:val="single" w:sz="6" w:space="0" w:color="auto"/>
              <w:bottom w:val="double" w:sz="4" w:space="0" w:color="auto"/>
              <w:right w:val="single" w:sz="6" w:space="0" w:color="auto"/>
            </w:tcBorders>
            <w:vAlign w:val="center"/>
          </w:tcPr>
          <w:p w14:paraId="7C299A35" w14:textId="5FBBF7BD" w:rsidR="00017919" w:rsidRPr="00C05064" w:rsidRDefault="00AB37F5" w:rsidP="002578CA">
            <w:pPr>
              <w:spacing w:line="240" w:lineRule="auto"/>
              <w:jc w:val="both"/>
              <w:rPr>
                <w:rFonts w:cs="Arial"/>
                <w:szCs w:val="20"/>
              </w:rPr>
            </w:pPr>
            <w:r w:rsidRPr="00C05064">
              <w:rPr>
                <w:rFonts w:cs="Arial"/>
                <w:szCs w:val="20"/>
              </w:rPr>
              <w:t>Koo</w:t>
            </w:r>
            <w:r w:rsidR="003E2E8E" w:rsidRPr="00C05064">
              <w:rPr>
                <w:rFonts w:cs="Arial"/>
                <w:szCs w:val="20"/>
              </w:rPr>
              <w:t>rdinacije, usklajevanja</w:t>
            </w:r>
          </w:p>
        </w:tc>
        <w:tc>
          <w:tcPr>
            <w:tcW w:w="709" w:type="dxa"/>
            <w:tcBorders>
              <w:top w:val="single" w:sz="6" w:space="0" w:color="auto"/>
              <w:left w:val="single" w:sz="6" w:space="0" w:color="auto"/>
              <w:bottom w:val="double" w:sz="4" w:space="0" w:color="auto"/>
              <w:right w:val="single" w:sz="6" w:space="0" w:color="auto"/>
            </w:tcBorders>
          </w:tcPr>
          <w:p w14:paraId="630DECF8" w14:textId="77777777" w:rsidR="00803F82" w:rsidRPr="00C05064" w:rsidRDefault="003E2E8E" w:rsidP="00017919">
            <w:pPr>
              <w:spacing w:line="240" w:lineRule="auto"/>
              <w:jc w:val="both"/>
              <w:rPr>
                <w:rFonts w:cs="Arial"/>
                <w:szCs w:val="20"/>
              </w:rPr>
            </w:pPr>
            <w:r w:rsidRPr="00C05064">
              <w:rPr>
                <w:rFonts w:cs="Arial"/>
                <w:szCs w:val="20"/>
              </w:rPr>
              <w:t>360</w:t>
            </w:r>
            <w:r w:rsidR="009C2836" w:rsidRPr="00C05064">
              <w:rPr>
                <w:rFonts w:cs="Arial"/>
                <w:szCs w:val="20"/>
              </w:rPr>
              <w:t xml:space="preserve"> </w:t>
            </w:r>
            <w:r w:rsidRPr="00C05064">
              <w:rPr>
                <w:rFonts w:cs="Arial"/>
                <w:szCs w:val="20"/>
              </w:rPr>
              <w:t>ur</w:t>
            </w:r>
          </w:p>
        </w:tc>
        <w:tc>
          <w:tcPr>
            <w:tcW w:w="2268" w:type="dxa"/>
            <w:tcBorders>
              <w:top w:val="single" w:sz="6" w:space="0" w:color="auto"/>
              <w:left w:val="single" w:sz="6" w:space="0" w:color="auto"/>
              <w:bottom w:val="double" w:sz="4" w:space="0" w:color="auto"/>
              <w:right w:val="single" w:sz="6" w:space="0" w:color="auto"/>
            </w:tcBorders>
            <w:vAlign w:val="center"/>
          </w:tcPr>
          <w:p w14:paraId="2848E0E7" w14:textId="77777777" w:rsidR="00803F82" w:rsidRPr="00C05064" w:rsidRDefault="00803F82" w:rsidP="00017919">
            <w:pPr>
              <w:spacing w:line="240" w:lineRule="auto"/>
              <w:jc w:val="both"/>
              <w:rPr>
                <w:rFonts w:cs="Arial"/>
                <w:szCs w:val="20"/>
              </w:rPr>
            </w:pPr>
          </w:p>
        </w:tc>
        <w:tc>
          <w:tcPr>
            <w:tcW w:w="1559" w:type="dxa"/>
            <w:tcBorders>
              <w:top w:val="single" w:sz="6" w:space="0" w:color="auto"/>
              <w:left w:val="single" w:sz="6" w:space="0" w:color="auto"/>
              <w:bottom w:val="double" w:sz="4" w:space="0" w:color="auto"/>
              <w:right w:val="single" w:sz="6" w:space="0" w:color="auto"/>
            </w:tcBorders>
            <w:vAlign w:val="center"/>
          </w:tcPr>
          <w:p w14:paraId="0EE8CC99" w14:textId="77777777" w:rsidR="00803F82" w:rsidRPr="00C05064" w:rsidRDefault="00803F82" w:rsidP="00017919">
            <w:pPr>
              <w:spacing w:line="240" w:lineRule="auto"/>
              <w:jc w:val="both"/>
              <w:rPr>
                <w:rFonts w:cs="Arial"/>
                <w:szCs w:val="20"/>
              </w:rPr>
            </w:pPr>
          </w:p>
        </w:tc>
      </w:tr>
      <w:tr w:rsidR="00803F82" w:rsidRPr="00C05064" w14:paraId="5C93E32D" w14:textId="77777777" w:rsidTr="00310FA1">
        <w:trPr>
          <w:trHeight w:val="427"/>
        </w:trPr>
        <w:tc>
          <w:tcPr>
            <w:tcW w:w="354" w:type="dxa"/>
            <w:tcBorders>
              <w:top w:val="double" w:sz="4" w:space="0" w:color="auto"/>
              <w:left w:val="double" w:sz="4" w:space="0" w:color="auto"/>
              <w:bottom w:val="double" w:sz="4" w:space="0" w:color="auto"/>
              <w:right w:val="single" w:sz="4" w:space="0" w:color="auto"/>
            </w:tcBorders>
          </w:tcPr>
          <w:p w14:paraId="06B28C7D" w14:textId="77777777" w:rsidR="00803F82" w:rsidRPr="00C05064" w:rsidRDefault="00803F82" w:rsidP="00017919">
            <w:pPr>
              <w:spacing w:line="240" w:lineRule="auto"/>
              <w:jc w:val="both"/>
              <w:rPr>
                <w:rFonts w:cs="Arial"/>
                <w:szCs w:val="20"/>
              </w:rPr>
            </w:pPr>
          </w:p>
        </w:tc>
        <w:tc>
          <w:tcPr>
            <w:tcW w:w="4394" w:type="dxa"/>
            <w:gridSpan w:val="2"/>
            <w:tcBorders>
              <w:top w:val="double" w:sz="4" w:space="0" w:color="auto"/>
              <w:left w:val="single" w:sz="4" w:space="0" w:color="auto"/>
              <w:bottom w:val="double" w:sz="4" w:space="0" w:color="auto"/>
              <w:right w:val="single" w:sz="4" w:space="0" w:color="auto"/>
            </w:tcBorders>
          </w:tcPr>
          <w:p w14:paraId="0AC4542E" w14:textId="77777777" w:rsidR="00803F82" w:rsidRPr="00C05064" w:rsidRDefault="00803F82" w:rsidP="00017919">
            <w:pPr>
              <w:spacing w:line="240" w:lineRule="auto"/>
              <w:jc w:val="both"/>
              <w:rPr>
                <w:rFonts w:cs="Arial"/>
                <w:b/>
                <w:szCs w:val="20"/>
              </w:rPr>
            </w:pPr>
            <w:r w:rsidRPr="00C05064">
              <w:rPr>
                <w:rFonts w:cs="Arial"/>
                <w:b/>
                <w:szCs w:val="20"/>
              </w:rPr>
              <w:t>SKUPAJ (brez DDV)</w:t>
            </w:r>
          </w:p>
        </w:tc>
        <w:tc>
          <w:tcPr>
            <w:tcW w:w="2268" w:type="dxa"/>
            <w:tcBorders>
              <w:top w:val="double" w:sz="4" w:space="0" w:color="auto"/>
              <w:left w:val="single" w:sz="4" w:space="0" w:color="auto"/>
              <w:bottom w:val="double" w:sz="4" w:space="0" w:color="auto"/>
              <w:right w:val="single" w:sz="4" w:space="0" w:color="auto"/>
            </w:tcBorders>
          </w:tcPr>
          <w:p w14:paraId="28DE281A" w14:textId="77777777" w:rsidR="00803F82" w:rsidRPr="00C05064" w:rsidRDefault="00803F82" w:rsidP="00017919">
            <w:pPr>
              <w:spacing w:line="240" w:lineRule="auto"/>
              <w:jc w:val="both"/>
              <w:rPr>
                <w:rFonts w:cs="Arial"/>
                <w:b/>
                <w:szCs w:val="20"/>
              </w:rPr>
            </w:pPr>
          </w:p>
        </w:tc>
        <w:tc>
          <w:tcPr>
            <w:tcW w:w="1559" w:type="dxa"/>
            <w:tcBorders>
              <w:top w:val="double" w:sz="4" w:space="0" w:color="auto"/>
              <w:left w:val="single" w:sz="4" w:space="0" w:color="auto"/>
              <w:bottom w:val="double" w:sz="4" w:space="0" w:color="auto"/>
              <w:right w:val="double" w:sz="4" w:space="0" w:color="auto"/>
            </w:tcBorders>
            <w:vAlign w:val="center"/>
          </w:tcPr>
          <w:p w14:paraId="6DB53A8B" w14:textId="77777777" w:rsidR="00803F82" w:rsidRPr="00C05064" w:rsidRDefault="00803F82" w:rsidP="00017919">
            <w:pPr>
              <w:spacing w:line="240" w:lineRule="auto"/>
              <w:jc w:val="both"/>
              <w:rPr>
                <w:rFonts w:cs="Arial"/>
                <w:szCs w:val="20"/>
              </w:rPr>
            </w:pPr>
          </w:p>
        </w:tc>
      </w:tr>
      <w:tr w:rsidR="00803F82" w:rsidRPr="00C05064" w14:paraId="773E217D" w14:textId="77777777" w:rsidTr="00D35878">
        <w:trPr>
          <w:trHeight w:val="333"/>
        </w:trPr>
        <w:tc>
          <w:tcPr>
            <w:tcW w:w="354" w:type="dxa"/>
            <w:tcBorders>
              <w:top w:val="double" w:sz="4" w:space="0" w:color="auto"/>
              <w:left w:val="double" w:sz="4" w:space="0" w:color="auto"/>
              <w:bottom w:val="single" w:sz="4" w:space="0" w:color="auto"/>
              <w:right w:val="single" w:sz="4" w:space="0" w:color="auto"/>
            </w:tcBorders>
          </w:tcPr>
          <w:p w14:paraId="307F18C7" w14:textId="77777777" w:rsidR="00803F82" w:rsidRPr="00C05064" w:rsidRDefault="00803F82" w:rsidP="00017919">
            <w:pPr>
              <w:spacing w:line="240" w:lineRule="auto"/>
              <w:jc w:val="both"/>
              <w:rPr>
                <w:rFonts w:cs="Arial"/>
                <w:szCs w:val="20"/>
              </w:rPr>
            </w:pPr>
          </w:p>
        </w:tc>
        <w:tc>
          <w:tcPr>
            <w:tcW w:w="6662" w:type="dxa"/>
            <w:gridSpan w:val="3"/>
            <w:tcBorders>
              <w:top w:val="double" w:sz="4" w:space="0" w:color="auto"/>
              <w:left w:val="single" w:sz="4" w:space="0" w:color="auto"/>
              <w:bottom w:val="single" w:sz="4" w:space="0" w:color="auto"/>
              <w:right w:val="single" w:sz="4" w:space="0" w:color="auto"/>
            </w:tcBorders>
          </w:tcPr>
          <w:p w14:paraId="16E6658F" w14:textId="1C66F80E" w:rsidR="00803F82" w:rsidRPr="00C05064" w:rsidRDefault="00803F82" w:rsidP="00017919">
            <w:pPr>
              <w:spacing w:line="240" w:lineRule="auto"/>
              <w:jc w:val="both"/>
              <w:rPr>
                <w:rFonts w:cs="Arial"/>
                <w:b/>
                <w:szCs w:val="20"/>
              </w:rPr>
            </w:pPr>
            <w:r w:rsidRPr="00C05064">
              <w:rPr>
                <w:rFonts w:cs="Arial"/>
                <w:b/>
                <w:szCs w:val="20"/>
              </w:rPr>
              <w:t>DDV 22</w:t>
            </w:r>
            <w:r w:rsidR="00E7477D" w:rsidRPr="00C05064">
              <w:rPr>
                <w:rFonts w:cs="Arial"/>
                <w:b/>
                <w:szCs w:val="20"/>
              </w:rPr>
              <w:t> %</w:t>
            </w:r>
          </w:p>
        </w:tc>
        <w:tc>
          <w:tcPr>
            <w:tcW w:w="1559" w:type="dxa"/>
            <w:tcBorders>
              <w:top w:val="double" w:sz="4" w:space="0" w:color="auto"/>
              <w:left w:val="single" w:sz="4" w:space="0" w:color="auto"/>
              <w:bottom w:val="single" w:sz="4" w:space="0" w:color="auto"/>
              <w:right w:val="double" w:sz="4" w:space="0" w:color="auto"/>
            </w:tcBorders>
            <w:vAlign w:val="center"/>
          </w:tcPr>
          <w:p w14:paraId="1FD2DB92" w14:textId="77777777" w:rsidR="00803F82" w:rsidRPr="00C05064" w:rsidRDefault="00803F82" w:rsidP="00017919">
            <w:pPr>
              <w:spacing w:line="240" w:lineRule="auto"/>
              <w:jc w:val="both"/>
              <w:rPr>
                <w:rFonts w:cs="Arial"/>
                <w:szCs w:val="20"/>
              </w:rPr>
            </w:pPr>
          </w:p>
        </w:tc>
      </w:tr>
      <w:tr w:rsidR="00803F82" w:rsidRPr="00C05064" w14:paraId="48291C64" w14:textId="77777777" w:rsidTr="00310FA1">
        <w:trPr>
          <w:trHeight w:val="393"/>
        </w:trPr>
        <w:tc>
          <w:tcPr>
            <w:tcW w:w="354" w:type="dxa"/>
            <w:tcBorders>
              <w:top w:val="single" w:sz="4" w:space="0" w:color="auto"/>
              <w:left w:val="double" w:sz="4" w:space="0" w:color="auto"/>
              <w:bottom w:val="double" w:sz="4" w:space="0" w:color="auto"/>
              <w:right w:val="single" w:sz="4" w:space="0" w:color="auto"/>
            </w:tcBorders>
          </w:tcPr>
          <w:p w14:paraId="2597B41E" w14:textId="77777777" w:rsidR="00803F82" w:rsidRPr="00C05064" w:rsidRDefault="00803F82" w:rsidP="00017919">
            <w:pPr>
              <w:spacing w:line="240" w:lineRule="auto"/>
              <w:jc w:val="both"/>
              <w:rPr>
                <w:rFonts w:cs="Arial"/>
                <w:szCs w:val="20"/>
              </w:rPr>
            </w:pPr>
          </w:p>
        </w:tc>
        <w:tc>
          <w:tcPr>
            <w:tcW w:w="6662" w:type="dxa"/>
            <w:gridSpan w:val="3"/>
            <w:tcBorders>
              <w:top w:val="single" w:sz="4" w:space="0" w:color="auto"/>
              <w:left w:val="single" w:sz="4" w:space="0" w:color="auto"/>
              <w:bottom w:val="double" w:sz="4" w:space="0" w:color="auto"/>
              <w:right w:val="single" w:sz="4" w:space="0" w:color="auto"/>
            </w:tcBorders>
          </w:tcPr>
          <w:p w14:paraId="47E5B88B" w14:textId="77777777" w:rsidR="00803F82" w:rsidRPr="00C05064" w:rsidRDefault="00803F82" w:rsidP="00017919">
            <w:pPr>
              <w:spacing w:line="240" w:lineRule="auto"/>
              <w:jc w:val="both"/>
              <w:rPr>
                <w:rFonts w:cs="Arial"/>
                <w:b/>
                <w:szCs w:val="20"/>
              </w:rPr>
            </w:pPr>
            <w:r w:rsidRPr="00C05064">
              <w:rPr>
                <w:rFonts w:cs="Arial"/>
                <w:b/>
                <w:szCs w:val="20"/>
              </w:rPr>
              <w:t>SKUPAJ (z DDV)</w:t>
            </w:r>
          </w:p>
        </w:tc>
        <w:tc>
          <w:tcPr>
            <w:tcW w:w="1559" w:type="dxa"/>
            <w:tcBorders>
              <w:top w:val="single" w:sz="4" w:space="0" w:color="auto"/>
              <w:left w:val="single" w:sz="4" w:space="0" w:color="auto"/>
              <w:bottom w:val="double" w:sz="4" w:space="0" w:color="auto"/>
              <w:right w:val="double" w:sz="4" w:space="0" w:color="auto"/>
            </w:tcBorders>
            <w:vAlign w:val="center"/>
          </w:tcPr>
          <w:p w14:paraId="52E57793" w14:textId="77777777" w:rsidR="00803F82" w:rsidRPr="00C05064" w:rsidRDefault="00803F82" w:rsidP="00017919">
            <w:pPr>
              <w:spacing w:line="240" w:lineRule="auto"/>
              <w:jc w:val="both"/>
              <w:rPr>
                <w:rFonts w:cs="Arial"/>
                <w:szCs w:val="20"/>
              </w:rPr>
            </w:pPr>
          </w:p>
        </w:tc>
      </w:tr>
    </w:tbl>
    <w:p w14:paraId="6C3307EF" w14:textId="289E8F85" w:rsidR="00F8485E" w:rsidRPr="00C05064" w:rsidRDefault="00F8485E" w:rsidP="00974184">
      <w:pPr>
        <w:spacing w:before="240" w:after="120" w:line="240" w:lineRule="auto"/>
        <w:jc w:val="both"/>
        <w:rPr>
          <w:rFonts w:cs="Arial"/>
          <w:szCs w:val="20"/>
        </w:rPr>
      </w:pPr>
      <w:r w:rsidRPr="00C05064">
        <w:rPr>
          <w:rFonts w:cs="Arial"/>
          <w:szCs w:val="20"/>
        </w:rPr>
        <w:t xml:space="preserve">Vsa dela, ki so zajeta v projektni nalogi oziroma sledijo iz projektne naloge in veljavne zakonodaje in niso posebej specificirana, so zajeta v enotnih cenah ponudbenega predračuna, kot tudi vsi </w:t>
      </w:r>
      <w:proofErr w:type="spellStart"/>
      <w:r w:rsidRPr="00C05064">
        <w:rPr>
          <w:rFonts w:cs="Arial"/>
          <w:szCs w:val="20"/>
        </w:rPr>
        <w:t>nespecificirani</w:t>
      </w:r>
      <w:proofErr w:type="spellEnd"/>
      <w:r w:rsidRPr="00C05064">
        <w:rPr>
          <w:rFonts w:cs="Arial"/>
          <w:szCs w:val="20"/>
        </w:rPr>
        <w:t xml:space="preserve"> materialni stroški, dnevnice in ostali dodatni stroški</w:t>
      </w:r>
      <w:r w:rsidR="00934B50" w:rsidRPr="00C05064">
        <w:rPr>
          <w:rFonts w:cs="Arial"/>
          <w:szCs w:val="20"/>
        </w:rPr>
        <w:t>, povezani</w:t>
      </w:r>
      <w:r w:rsidRPr="00C05064">
        <w:rPr>
          <w:rFonts w:cs="Arial"/>
          <w:szCs w:val="20"/>
        </w:rPr>
        <w:t xml:space="preserve"> z izvedbo naloge, prav tako vse </w:t>
      </w:r>
      <w:r w:rsidR="002816FA" w:rsidRPr="00C05064">
        <w:rPr>
          <w:rFonts w:cs="Arial"/>
          <w:szCs w:val="20"/>
        </w:rPr>
        <w:t xml:space="preserve">druge </w:t>
      </w:r>
      <w:r w:rsidRPr="00C05064">
        <w:rPr>
          <w:rFonts w:cs="Arial"/>
          <w:szCs w:val="20"/>
        </w:rPr>
        <w:t>ure koordinacije in udeležbe na sestankih z naročnikom in njegovim inženirjem v zvezi z izdelavo projektne dokumentacije. Vse faze, ki niso opredeljene v specifikaciji: potrebni popravki in dopolnitve projektne dokumentacije so vključeni v enoto cene izdelave projekta.</w:t>
      </w:r>
    </w:p>
    <w:p w14:paraId="65F49E62" w14:textId="77777777" w:rsidR="009F182A" w:rsidRPr="00C05064" w:rsidRDefault="009F182A" w:rsidP="00974184">
      <w:pPr>
        <w:spacing w:before="240" w:after="120" w:line="240" w:lineRule="auto"/>
        <w:jc w:val="both"/>
        <w:rPr>
          <w:rFonts w:cs="Arial"/>
          <w:szCs w:val="20"/>
        </w:rPr>
      </w:pPr>
    </w:p>
    <w:p w14:paraId="7CC45355" w14:textId="77777777" w:rsidR="00F8485E" w:rsidRPr="00C05064" w:rsidRDefault="00F8485E" w:rsidP="00E0540D">
      <w:pPr>
        <w:ind w:left="5672" w:firstLine="709"/>
        <w:jc w:val="both"/>
        <w:rPr>
          <w:rFonts w:cs="Arial"/>
          <w:szCs w:val="20"/>
        </w:rPr>
      </w:pPr>
      <w:r w:rsidRPr="00C05064">
        <w:rPr>
          <w:rFonts w:cs="Arial"/>
          <w:szCs w:val="20"/>
        </w:rPr>
        <w:t>Ponudnik:</w:t>
      </w:r>
    </w:p>
    <w:p w14:paraId="12BDD94B" w14:textId="77777777" w:rsidR="006249B2" w:rsidRPr="00C05064" w:rsidRDefault="00F8485E" w:rsidP="006102F9">
      <w:pPr>
        <w:ind w:left="5672" w:firstLine="709"/>
        <w:jc w:val="both"/>
        <w:rPr>
          <w:rFonts w:cs="Arial"/>
          <w:szCs w:val="20"/>
        </w:rPr>
      </w:pPr>
      <w:r w:rsidRPr="00C05064">
        <w:rPr>
          <w:rFonts w:cs="Arial"/>
          <w:szCs w:val="20"/>
        </w:rPr>
        <w:t>(podpis, žig)</w:t>
      </w:r>
    </w:p>
    <w:sectPr w:rsidR="006249B2" w:rsidRPr="00C05064" w:rsidSect="00B17262">
      <w:headerReference w:type="default" r:id="rId24"/>
      <w:footerReference w:type="default" r:id="rId25"/>
      <w:headerReference w:type="first" r:id="rId26"/>
      <w:footerReference w:type="first" r:id="rId27"/>
      <w:pgSz w:w="11900" w:h="16840" w:code="9"/>
      <w:pgMar w:top="1418" w:right="1701" w:bottom="1418" w:left="1701" w:header="709" w:footer="79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AF938C" w14:textId="77777777" w:rsidR="00CB0CA7" w:rsidRDefault="00CB0CA7">
      <w:pPr>
        <w:spacing w:line="240" w:lineRule="auto"/>
      </w:pPr>
      <w:r>
        <w:separator/>
      </w:r>
    </w:p>
  </w:endnote>
  <w:endnote w:type="continuationSeparator" w:id="0">
    <w:p w14:paraId="0D92C4F6" w14:textId="77777777" w:rsidR="00CB0CA7" w:rsidRDefault="00CB0CA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Republika">
    <w:altName w:val="Arial"/>
    <w:charset w:val="00"/>
    <w:family w:val="modern"/>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8C392" w14:textId="2368EC3D" w:rsidR="00CB0CA7" w:rsidRDefault="00CB0CA7" w:rsidP="00F14F70">
    <w:pPr>
      <w:pBdr>
        <w:top w:val="single" w:sz="4" w:space="1" w:color="auto"/>
      </w:pBdr>
      <w:autoSpaceDE w:val="0"/>
      <w:autoSpaceDN w:val="0"/>
      <w:adjustRightInd w:val="0"/>
      <w:spacing w:before="240" w:line="240" w:lineRule="auto"/>
      <w:jc w:val="both"/>
      <w:rPr>
        <w:rFonts w:cs="Arial"/>
        <w:sz w:val="16"/>
        <w:szCs w:val="16"/>
      </w:rPr>
    </w:pPr>
    <w:r>
      <w:rPr>
        <w:rFonts w:cs="Arial"/>
        <w:sz w:val="16"/>
        <w:szCs w:val="16"/>
      </w:rPr>
      <w:t>Projektna naloga za</w:t>
    </w:r>
    <w:r w:rsidRPr="00780200">
      <w:rPr>
        <w:rFonts w:cs="Arial"/>
        <w:sz w:val="16"/>
        <w:szCs w:val="16"/>
      </w:rPr>
      <w:t xml:space="preserve"> izdelavo strokovnih podlag in pobude/</w:t>
    </w:r>
    <w:proofErr w:type="spellStart"/>
    <w:r w:rsidRPr="00780200">
      <w:rPr>
        <w:rFonts w:cs="Arial"/>
        <w:sz w:val="16"/>
        <w:szCs w:val="16"/>
      </w:rPr>
      <w:t>DIIP</w:t>
    </w:r>
    <w:proofErr w:type="spellEnd"/>
    <w:r w:rsidRPr="00780200">
      <w:rPr>
        <w:rFonts w:cs="Arial"/>
        <w:sz w:val="16"/>
        <w:szCs w:val="16"/>
      </w:rPr>
      <w:t xml:space="preserve"> za </w:t>
    </w:r>
    <w:r>
      <w:rPr>
        <w:rFonts w:cs="Arial"/>
        <w:sz w:val="16"/>
        <w:szCs w:val="16"/>
      </w:rPr>
      <w:t>državni prostorski načrt</w:t>
    </w:r>
  </w:p>
  <w:p w14:paraId="3D5C26AD" w14:textId="2536E464" w:rsidR="00CB0CA7" w:rsidRPr="00350F05" w:rsidRDefault="00CB0CA7" w:rsidP="00F14F70">
    <w:pPr>
      <w:autoSpaceDE w:val="0"/>
      <w:autoSpaceDN w:val="0"/>
      <w:adjustRightInd w:val="0"/>
      <w:spacing w:line="240" w:lineRule="auto"/>
      <w:jc w:val="both"/>
    </w:pPr>
    <w:r w:rsidRPr="00780200">
      <w:rPr>
        <w:rFonts w:cs="Arial"/>
        <w:sz w:val="16"/>
        <w:szCs w:val="16"/>
      </w:rPr>
      <w:t xml:space="preserve">za železniško povezavo </w:t>
    </w:r>
    <w:r>
      <w:rPr>
        <w:rFonts w:cs="Arial"/>
        <w:sz w:val="16"/>
        <w:szCs w:val="16"/>
      </w:rPr>
      <w:t>L</w:t>
    </w:r>
    <w:r w:rsidRPr="00780200">
      <w:rPr>
        <w:rFonts w:cs="Arial"/>
        <w:sz w:val="16"/>
        <w:szCs w:val="16"/>
      </w:rPr>
      <w:t xml:space="preserve">etališča Jožeta Pučnika </w:t>
    </w:r>
    <w:r>
      <w:rPr>
        <w:rFonts w:cs="Arial"/>
        <w:sz w:val="16"/>
        <w:szCs w:val="16"/>
      </w:rPr>
      <w:t xml:space="preserve">Ljubljana </w:t>
    </w:r>
    <w:r w:rsidRPr="00780200">
      <w:rPr>
        <w:rFonts w:cs="Arial"/>
        <w:sz w:val="16"/>
        <w:szCs w:val="16"/>
      </w:rPr>
      <w:t>z Ljubljano</w:t>
    </w:r>
    <w:r>
      <w:rPr>
        <w:rStyle w:val="tevilkastrani"/>
      </w:rPr>
      <w:tab/>
    </w:r>
    <w:r>
      <w:rPr>
        <w:rStyle w:val="tevilkastrani"/>
      </w:rPr>
      <w:tab/>
    </w:r>
    <w:r>
      <w:rPr>
        <w:rStyle w:val="tevilkastrani"/>
      </w:rPr>
      <w:tab/>
    </w:r>
    <w:r>
      <w:rPr>
        <w:rStyle w:val="tevilkastrani"/>
      </w:rPr>
      <w:tab/>
    </w:r>
    <w:r>
      <w:rPr>
        <w:rStyle w:val="tevilkastrani"/>
      </w:rPr>
      <w:fldChar w:fldCharType="begin"/>
    </w:r>
    <w:r>
      <w:rPr>
        <w:rStyle w:val="tevilkastrani"/>
      </w:rPr>
      <w:instrText xml:space="preserve"> PAGE </w:instrText>
    </w:r>
    <w:r>
      <w:rPr>
        <w:rStyle w:val="tevilkastrani"/>
      </w:rPr>
      <w:fldChar w:fldCharType="separate"/>
    </w:r>
    <w:r w:rsidR="00D224C3">
      <w:rPr>
        <w:rStyle w:val="tevilkastrani"/>
        <w:noProof/>
      </w:rPr>
      <w:t>16</w:t>
    </w:r>
    <w:r>
      <w:rPr>
        <w:rStyle w:val="tevilkastrani"/>
      </w:rPr>
      <w:fldChar w:fldCharType="end"/>
    </w:r>
    <w:r>
      <w:t>/</w:t>
    </w:r>
    <w:r>
      <w:rPr>
        <w:rStyle w:val="tevilkastrani"/>
      </w:rPr>
      <w:fldChar w:fldCharType="begin"/>
    </w:r>
    <w:r>
      <w:rPr>
        <w:rStyle w:val="tevilkastrani"/>
      </w:rPr>
      <w:instrText xml:space="preserve"> NUMPAGES </w:instrText>
    </w:r>
    <w:r>
      <w:rPr>
        <w:rStyle w:val="tevilkastrani"/>
      </w:rPr>
      <w:fldChar w:fldCharType="separate"/>
    </w:r>
    <w:r w:rsidR="00D224C3">
      <w:rPr>
        <w:rStyle w:val="tevilkastrani"/>
        <w:noProof/>
      </w:rPr>
      <w:t>16</w:t>
    </w:r>
    <w:r>
      <w:rPr>
        <w:rStyle w:val="tevilkastran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E366B5" w14:textId="77777777" w:rsidR="00CB0CA7" w:rsidRDefault="00CB0CA7">
    <w:pPr>
      <w:pStyle w:val="Noga"/>
    </w:pPr>
    <w:r>
      <w:rPr>
        <w:noProof/>
        <w:lang w:eastAsia="sl-SI"/>
      </w:rPr>
      <w:drawing>
        <wp:anchor distT="0" distB="0" distL="114300" distR="114300" simplePos="0" relativeHeight="251660288" behindDoc="1" locked="0" layoutInCell="1" allowOverlap="1" wp14:anchorId="1EF5B76A" wp14:editId="538A3267">
          <wp:simplePos x="0" y="0"/>
          <wp:positionH relativeFrom="column">
            <wp:posOffset>0</wp:posOffset>
          </wp:positionH>
          <wp:positionV relativeFrom="paragraph">
            <wp:posOffset>-107315</wp:posOffset>
          </wp:positionV>
          <wp:extent cx="6910705" cy="712470"/>
          <wp:effectExtent l="0" t="0" r="4445" b="0"/>
          <wp:wrapNone/>
          <wp:docPr id="10" name="Slika 10" descr="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OG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10705" cy="71247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7FB8FC" w14:textId="77777777" w:rsidR="00CB0CA7" w:rsidRDefault="00CB0CA7">
      <w:pPr>
        <w:spacing w:line="240" w:lineRule="auto"/>
      </w:pPr>
      <w:r>
        <w:separator/>
      </w:r>
    </w:p>
  </w:footnote>
  <w:footnote w:type="continuationSeparator" w:id="0">
    <w:p w14:paraId="47C05C89" w14:textId="77777777" w:rsidR="00CB0CA7" w:rsidRDefault="00CB0CA7">
      <w:pPr>
        <w:spacing w:line="240" w:lineRule="auto"/>
      </w:pPr>
      <w:r>
        <w:continuationSeparator/>
      </w:r>
    </w:p>
  </w:footnote>
  <w:footnote w:id="1">
    <w:p w14:paraId="34922C9E" w14:textId="66E875E9" w:rsidR="00CB0CA7" w:rsidRPr="00217BF8" w:rsidRDefault="00CB0CA7" w:rsidP="002578CA">
      <w:pPr>
        <w:spacing w:line="280" w:lineRule="atLeast"/>
        <w:jc w:val="both"/>
        <w:rPr>
          <w:rFonts w:cs="Tahoma"/>
          <w:sz w:val="16"/>
          <w:szCs w:val="16"/>
        </w:rPr>
      </w:pPr>
      <w:r w:rsidRPr="00217BF8">
        <w:rPr>
          <w:rStyle w:val="Sprotnaopomba-sklic"/>
          <w:rFonts w:cs="Tahoma"/>
          <w:sz w:val="16"/>
          <w:szCs w:val="16"/>
        </w:rPr>
        <w:footnoteRef/>
      </w:r>
      <w:r w:rsidRPr="00217BF8">
        <w:rPr>
          <w:rFonts w:cs="Tahoma"/>
          <w:sz w:val="16"/>
          <w:szCs w:val="16"/>
        </w:rPr>
        <w:t xml:space="preserve"> </w:t>
      </w:r>
      <w:r w:rsidRPr="00EE6E6D">
        <w:rPr>
          <w:rFonts w:cs="Arial"/>
          <w:szCs w:val="20"/>
        </w:rPr>
        <w:t>V vsaki fazi je treba gradivo uskladiti z naročnikom in izdelovalec gradivo dopolni v roku 10 dni, razen če zaradi obsega ni dogovorjeno drugače.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36E18C" w14:textId="77777777" w:rsidR="00CB0CA7" w:rsidRPr="00110CBD" w:rsidRDefault="00CB0CA7" w:rsidP="00C4158B">
    <w:pPr>
      <w:pStyle w:val="Glava"/>
      <w:spacing w:line="240" w:lineRule="exact"/>
      <w:rPr>
        <w:rFonts w:ascii="Republika" w:hAnsi="Republika"/>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178079" w14:textId="77777777" w:rsidR="00CB0CA7" w:rsidRDefault="00CB0CA7" w:rsidP="00C4158B">
    <w:pPr>
      <w:pStyle w:val="Glava"/>
      <w:tabs>
        <w:tab w:val="clear" w:pos="4320"/>
        <w:tab w:val="clear" w:pos="8640"/>
        <w:tab w:val="left" w:pos="5112"/>
      </w:tabs>
      <w:spacing w:before="120" w:line="240" w:lineRule="exact"/>
      <w:rPr>
        <w:rFonts w:cs="Arial"/>
        <w:sz w:val="16"/>
      </w:rPr>
    </w:pPr>
    <w:r>
      <w:rPr>
        <w:noProof/>
        <w:lang w:eastAsia="sl-SI"/>
      </w:rPr>
      <w:drawing>
        <wp:anchor distT="0" distB="0" distL="114300" distR="114300" simplePos="0" relativeHeight="251659264" behindDoc="1" locked="0" layoutInCell="1" allowOverlap="1" wp14:anchorId="36848155" wp14:editId="14626CD4">
          <wp:simplePos x="0" y="0"/>
          <wp:positionH relativeFrom="column">
            <wp:posOffset>-565785</wp:posOffset>
          </wp:positionH>
          <wp:positionV relativeFrom="paragraph">
            <wp:posOffset>92710</wp:posOffset>
          </wp:positionV>
          <wp:extent cx="4486275" cy="1434085"/>
          <wp:effectExtent l="0" t="0" r="0" b="0"/>
          <wp:wrapNone/>
          <wp:docPr id="9" name="Slika 9"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9450" cy="1435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A87C3F" w14:textId="77777777" w:rsidR="00CB0CA7" w:rsidRDefault="00CB0CA7" w:rsidP="00C4158B">
    <w:pPr>
      <w:pStyle w:val="Glava"/>
      <w:tabs>
        <w:tab w:val="clear" w:pos="4320"/>
        <w:tab w:val="clear" w:pos="8640"/>
        <w:tab w:val="left" w:pos="5112"/>
      </w:tabs>
      <w:spacing w:before="120" w:line="240" w:lineRule="exact"/>
      <w:rPr>
        <w:rFonts w:cs="Arial"/>
        <w:sz w:val="16"/>
      </w:rPr>
    </w:pPr>
  </w:p>
  <w:p w14:paraId="02B35202" w14:textId="77777777" w:rsidR="00CB0CA7" w:rsidRDefault="00CB0CA7" w:rsidP="0051746E">
    <w:pPr>
      <w:pStyle w:val="Glava"/>
      <w:tabs>
        <w:tab w:val="clear" w:pos="4320"/>
        <w:tab w:val="clear" w:pos="8640"/>
        <w:tab w:val="left" w:pos="6420"/>
      </w:tabs>
      <w:spacing w:before="120" w:line="240" w:lineRule="exact"/>
      <w:rPr>
        <w:rFonts w:cs="Arial"/>
        <w:sz w:val="16"/>
      </w:rPr>
    </w:pPr>
    <w:r>
      <w:rPr>
        <w:rFonts w:cs="Arial"/>
        <w:sz w:val="16"/>
      </w:rPr>
      <w:tab/>
    </w:r>
  </w:p>
  <w:p w14:paraId="345DD764" w14:textId="77777777" w:rsidR="00CB0CA7" w:rsidRPr="0082291B" w:rsidRDefault="00CB0CA7" w:rsidP="007B39D0">
    <w:pPr>
      <w:pStyle w:val="Glava"/>
      <w:tabs>
        <w:tab w:val="clear" w:pos="4320"/>
        <w:tab w:val="clear" w:pos="8640"/>
        <w:tab w:val="left" w:pos="6420"/>
      </w:tabs>
      <w:spacing w:before="120" w:line="240" w:lineRule="exact"/>
      <w:rPr>
        <w:rFonts w:cs="Arial"/>
        <w:sz w:val="22"/>
        <w:szCs w:val="22"/>
      </w:rPr>
    </w:pPr>
    <w:r w:rsidRPr="0082291B">
      <w:rPr>
        <w:rFonts w:cs="Arial"/>
        <w:sz w:val="22"/>
        <w:szCs w:val="22"/>
      </w:rPr>
      <w:t xml:space="preserve">Sektor za </w:t>
    </w:r>
    <w:r>
      <w:rPr>
        <w:rFonts w:cs="Arial"/>
        <w:sz w:val="22"/>
        <w:szCs w:val="22"/>
      </w:rPr>
      <w:t xml:space="preserve">investicije v </w:t>
    </w:r>
    <w:r w:rsidRPr="0082291B">
      <w:rPr>
        <w:rFonts w:cs="Arial"/>
        <w:sz w:val="22"/>
        <w:szCs w:val="22"/>
      </w:rPr>
      <w:t>železnice</w:t>
    </w:r>
  </w:p>
  <w:p w14:paraId="0F1CE7CF" w14:textId="77777777" w:rsidR="00CB0CA7" w:rsidRPr="008F3500" w:rsidRDefault="00CB0CA7" w:rsidP="00C4158B">
    <w:pPr>
      <w:pStyle w:val="Glava"/>
      <w:tabs>
        <w:tab w:val="clear" w:pos="4320"/>
        <w:tab w:val="clear" w:pos="8640"/>
        <w:tab w:val="left" w:pos="5112"/>
      </w:tabs>
      <w:spacing w:before="120" w:line="240" w:lineRule="exact"/>
      <w:rPr>
        <w:rFonts w:cs="Arial"/>
        <w:sz w:val="16"/>
      </w:rPr>
    </w:pPr>
    <w:r>
      <w:rPr>
        <w:rFonts w:cs="Arial"/>
        <w:sz w:val="16"/>
      </w:rPr>
      <w:t>Kopitarjeva ulica 5, 2000 Maribor</w:t>
    </w:r>
    <w:r w:rsidRPr="008F3500">
      <w:rPr>
        <w:rFonts w:cs="Arial"/>
        <w:sz w:val="16"/>
      </w:rPr>
      <w:tab/>
      <w:t xml:space="preserve">T: </w:t>
    </w:r>
    <w:r>
      <w:rPr>
        <w:rFonts w:cs="Arial"/>
        <w:sz w:val="16"/>
      </w:rPr>
      <w:t>01 478 80 02</w:t>
    </w:r>
  </w:p>
  <w:p w14:paraId="62F59776" w14:textId="77777777" w:rsidR="00CB0CA7" w:rsidRPr="008F3500" w:rsidRDefault="00CB0CA7" w:rsidP="00C4158B">
    <w:pPr>
      <w:pStyle w:val="Glava"/>
      <w:tabs>
        <w:tab w:val="clear" w:pos="4320"/>
        <w:tab w:val="clear" w:pos="8640"/>
        <w:tab w:val="left" w:pos="5112"/>
      </w:tabs>
      <w:spacing w:line="240" w:lineRule="exact"/>
      <w:rPr>
        <w:rFonts w:cs="Arial"/>
        <w:sz w:val="16"/>
      </w:rPr>
    </w:pPr>
    <w:r w:rsidRPr="008F3500">
      <w:rPr>
        <w:rFonts w:cs="Arial"/>
        <w:sz w:val="16"/>
      </w:rPr>
      <w:tab/>
      <w:t xml:space="preserve">F: </w:t>
    </w:r>
    <w:r>
      <w:rPr>
        <w:rFonts w:cs="Arial"/>
        <w:sz w:val="16"/>
      </w:rPr>
      <w:t>01 478 81 23</w:t>
    </w:r>
    <w:r w:rsidRPr="008F3500">
      <w:rPr>
        <w:rFonts w:cs="Arial"/>
        <w:sz w:val="16"/>
      </w:rPr>
      <w:t xml:space="preserve"> </w:t>
    </w:r>
  </w:p>
  <w:p w14:paraId="02C06A9B" w14:textId="77777777" w:rsidR="00CB0CA7" w:rsidRPr="008F3500" w:rsidRDefault="00CB0CA7" w:rsidP="00C4158B">
    <w:pPr>
      <w:pStyle w:val="Glava"/>
      <w:tabs>
        <w:tab w:val="clear" w:pos="4320"/>
        <w:tab w:val="clear" w:pos="8640"/>
        <w:tab w:val="left" w:pos="5112"/>
      </w:tabs>
      <w:spacing w:line="240" w:lineRule="exact"/>
      <w:rPr>
        <w:rFonts w:cs="Arial"/>
        <w:sz w:val="16"/>
      </w:rPr>
    </w:pPr>
    <w:r w:rsidRPr="008F3500">
      <w:rPr>
        <w:rFonts w:cs="Arial"/>
        <w:sz w:val="16"/>
      </w:rPr>
      <w:tab/>
      <w:t xml:space="preserve">E: </w:t>
    </w:r>
    <w:proofErr w:type="spellStart"/>
    <w:r>
      <w:rPr>
        <w:rFonts w:cs="Arial"/>
        <w:sz w:val="16"/>
      </w:rPr>
      <w:t>gp.drsi@gov.si</w:t>
    </w:r>
    <w:proofErr w:type="spellEnd"/>
  </w:p>
  <w:p w14:paraId="2AC65C88" w14:textId="77777777" w:rsidR="00CB0CA7" w:rsidRPr="008F3500" w:rsidRDefault="00CB0CA7" w:rsidP="00C4158B">
    <w:pPr>
      <w:pStyle w:val="Glava"/>
      <w:tabs>
        <w:tab w:val="clear" w:pos="4320"/>
        <w:tab w:val="clear" w:pos="8640"/>
        <w:tab w:val="left" w:pos="5112"/>
      </w:tabs>
      <w:spacing w:line="240" w:lineRule="exact"/>
      <w:rPr>
        <w:rFonts w:cs="Arial"/>
        <w:sz w:val="16"/>
      </w:rPr>
    </w:pPr>
    <w:r w:rsidRPr="008F3500">
      <w:rPr>
        <w:rFonts w:cs="Arial"/>
        <w:sz w:val="16"/>
      </w:rPr>
      <w:tab/>
    </w:r>
    <w:proofErr w:type="spellStart"/>
    <w:r>
      <w:rPr>
        <w:rFonts w:cs="Arial"/>
        <w:sz w:val="16"/>
      </w:rPr>
      <w:t>www.dc.gov.si</w:t>
    </w:r>
    <w:proofErr w:type="spellEnd"/>
  </w:p>
  <w:p w14:paraId="16D884EF" w14:textId="77777777" w:rsidR="00CB0CA7" w:rsidRPr="008F3500" w:rsidRDefault="00CB0CA7" w:rsidP="00C4158B">
    <w:pPr>
      <w:pStyle w:val="Glava"/>
      <w:tabs>
        <w:tab w:val="clear" w:pos="4320"/>
        <w:tab w:val="clear" w:pos="8640"/>
        <w:tab w:val="left" w:pos="511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46841"/>
    <w:multiLevelType w:val="hybridMultilevel"/>
    <w:tmpl w:val="BA4EDA76"/>
    <w:lvl w:ilvl="0" w:tplc="0424000F">
      <w:start w:val="1"/>
      <w:numFmt w:val="decimal"/>
      <w:lvlText w:val="%1."/>
      <w:lvlJc w:val="left"/>
      <w:pPr>
        <w:ind w:left="1428" w:hanging="360"/>
      </w:pPr>
      <w:rPr>
        <w:rFonts w:hint="default"/>
      </w:rPr>
    </w:lvl>
    <w:lvl w:ilvl="1" w:tplc="04240003">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 w15:restartNumberingAfterBreak="0">
    <w:nsid w:val="076D1591"/>
    <w:multiLevelType w:val="hybridMultilevel"/>
    <w:tmpl w:val="2BDE2B62"/>
    <w:lvl w:ilvl="0" w:tplc="665C615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FA27C34"/>
    <w:multiLevelType w:val="hybridMultilevel"/>
    <w:tmpl w:val="1F847524"/>
    <w:lvl w:ilvl="0" w:tplc="F99093F8">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6527098"/>
    <w:multiLevelType w:val="hybridMultilevel"/>
    <w:tmpl w:val="588C466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0980DDD"/>
    <w:multiLevelType w:val="hybridMultilevel"/>
    <w:tmpl w:val="26BC4364"/>
    <w:lvl w:ilvl="0" w:tplc="CCC8BC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1167FB0"/>
    <w:multiLevelType w:val="hybridMultilevel"/>
    <w:tmpl w:val="97C27814"/>
    <w:lvl w:ilvl="0" w:tplc="F9B2E9CA">
      <w:numFmt w:val="bullet"/>
      <w:lvlText w:val="-"/>
      <w:lvlJc w:val="left"/>
      <w:pPr>
        <w:ind w:left="360" w:hanging="360"/>
      </w:pPr>
      <w:rPr>
        <w:rFonts w:ascii="Arial" w:eastAsia="Times New Roman" w:hAnsi="Arial" w:cs="Arial"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 w15:restartNumberingAfterBreak="0">
    <w:nsid w:val="21335467"/>
    <w:multiLevelType w:val="hybridMultilevel"/>
    <w:tmpl w:val="A86CC746"/>
    <w:lvl w:ilvl="0" w:tplc="149C1CD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776101A"/>
    <w:multiLevelType w:val="hybridMultilevel"/>
    <w:tmpl w:val="50345FA8"/>
    <w:lvl w:ilvl="0" w:tplc="6B809E24">
      <w:start w:val="1"/>
      <w:numFmt w:val="decimal"/>
      <w:lvlText w:val="%1."/>
      <w:lvlJc w:val="left"/>
      <w:pPr>
        <w:ind w:left="360" w:hanging="360"/>
      </w:pPr>
      <w:rPr>
        <w:rFonts w:asciiTheme="minorHAnsi" w:eastAsia="Calibri" w:hAnsiTheme="minorHAnsi" w:cstheme="minorHAnsi" w:hint="default"/>
        <w:sz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15:restartNumberingAfterBreak="0">
    <w:nsid w:val="30A554DA"/>
    <w:multiLevelType w:val="hybridMultilevel"/>
    <w:tmpl w:val="E1841832"/>
    <w:lvl w:ilvl="0" w:tplc="665C615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333C3282"/>
    <w:multiLevelType w:val="hybridMultilevel"/>
    <w:tmpl w:val="EAFC6FCA"/>
    <w:lvl w:ilvl="0" w:tplc="2F9AA2A6">
      <w:start w:val="1"/>
      <w:numFmt w:val="bullet"/>
      <w:lvlText w:val="•"/>
      <w:lvlJc w:val="left"/>
      <w:pPr>
        <w:tabs>
          <w:tab w:val="num" w:pos="720"/>
        </w:tabs>
        <w:ind w:left="720" w:hanging="360"/>
      </w:pPr>
      <w:rPr>
        <w:rFonts w:ascii="Arial" w:hAnsi="Arial" w:hint="default"/>
      </w:rPr>
    </w:lvl>
    <w:lvl w:ilvl="1" w:tplc="4C68C9C4" w:tentative="1">
      <w:start w:val="1"/>
      <w:numFmt w:val="bullet"/>
      <w:lvlText w:val="•"/>
      <w:lvlJc w:val="left"/>
      <w:pPr>
        <w:tabs>
          <w:tab w:val="num" w:pos="1440"/>
        </w:tabs>
        <w:ind w:left="1440" w:hanging="360"/>
      </w:pPr>
      <w:rPr>
        <w:rFonts w:ascii="Arial" w:hAnsi="Arial" w:hint="default"/>
      </w:rPr>
    </w:lvl>
    <w:lvl w:ilvl="2" w:tplc="DABE577E" w:tentative="1">
      <w:start w:val="1"/>
      <w:numFmt w:val="bullet"/>
      <w:lvlText w:val="•"/>
      <w:lvlJc w:val="left"/>
      <w:pPr>
        <w:tabs>
          <w:tab w:val="num" w:pos="2160"/>
        </w:tabs>
        <w:ind w:left="2160" w:hanging="360"/>
      </w:pPr>
      <w:rPr>
        <w:rFonts w:ascii="Arial" w:hAnsi="Arial" w:hint="default"/>
      </w:rPr>
    </w:lvl>
    <w:lvl w:ilvl="3" w:tplc="D4AEBA78" w:tentative="1">
      <w:start w:val="1"/>
      <w:numFmt w:val="bullet"/>
      <w:lvlText w:val="•"/>
      <w:lvlJc w:val="left"/>
      <w:pPr>
        <w:tabs>
          <w:tab w:val="num" w:pos="2880"/>
        </w:tabs>
        <w:ind w:left="2880" w:hanging="360"/>
      </w:pPr>
      <w:rPr>
        <w:rFonts w:ascii="Arial" w:hAnsi="Arial" w:hint="default"/>
      </w:rPr>
    </w:lvl>
    <w:lvl w:ilvl="4" w:tplc="FF306DBA" w:tentative="1">
      <w:start w:val="1"/>
      <w:numFmt w:val="bullet"/>
      <w:lvlText w:val="•"/>
      <w:lvlJc w:val="left"/>
      <w:pPr>
        <w:tabs>
          <w:tab w:val="num" w:pos="3600"/>
        </w:tabs>
        <w:ind w:left="3600" w:hanging="360"/>
      </w:pPr>
      <w:rPr>
        <w:rFonts w:ascii="Arial" w:hAnsi="Arial" w:hint="default"/>
      </w:rPr>
    </w:lvl>
    <w:lvl w:ilvl="5" w:tplc="E29E76EA" w:tentative="1">
      <w:start w:val="1"/>
      <w:numFmt w:val="bullet"/>
      <w:lvlText w:val="•"/>
      <w:lvlJc w:val="left"/>
      <w:pPr>
        <w:tabs>
          <w:tab w:val="num" w:pos="4320"/>
        </w:tabs>
        <w:ind w:left="4320" w:hanging="360"/>
      </w:pPr>
      <w:rPr>
        <w:rFonts w:ascii="Arial" w:hAnsi="Arial" w:hint="default"/>
      </w:rPr>
    </w:lvl>
    <w:lvl w:ilvl="6" w:tplc="84228814" w:tentative="1">
      <w:start w:val="1"/>
      <w:numFmt w:val="bullet"/>
      <w:lvlText w:val="•"/>
      <w:lvlJc w:val="left"/>
      <w:pPr>
        <w:tabs>
          <w:tab w:val="num" w:pos="5040"/>
        </w:tabs>
        <w:ind w:left="5040" w:hanging="360"/>
      </w:pPr>
      <w:rPr>
        <w:rFonts w:ascii="Arial" w:hAnsi="Arial" w:hint="default"/>
      </w:rPr>
    </w:lvl>
    <w:lvl w:ilvl="7" w:tplc="D81887C2" w:tentative="1">
      <w:start w:val="1"/>
      <w:numFmt w:val="bullet"/>
      <w:lvlText w:val="•"/>
      <w:lvlJc w:val="left"/>
      <w:pPr>
        <w:tabs>
          <w:tab w:val="num" w:pos="5760"/>
        </w:tabs>
        <w:ind w:left="5760" w:hanging="360"/>
      </w:pPr>
      <w:rPr>
        <w:rFonts w:ascii="Arial" w:hAnsi="Arial" w:hint="default"/>
      </w:rPr>
    </w:lvl>
    <w:lvl w:ilvl="8" w:tplc="813C830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70A3A20"/>
    <w:multiLevelType w:val="hybridMultilevel"/>
    <w:tmpl w:val="588C466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3AAA417A"/>
    <w:multiLevelType w:val="hybridMultilevel"/>
    <w:tmpl w:val="6888B856"/>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3F270BFE"/>
    <w:multiLevelType w:val="multilevel"/>
    <w:tmpl w:val="CA94336C"/>
    <w:lvl w:ilvl="0">
      <w:start w:val="1"/>
      <w:numFmt w:val="bullet"/>
      <w:lvlText w:val=""/>
      <w:lvlJc w:val="left"/>
      <w:pPr>
        <w:tabs>
          <w:tab w:val="num" w:pos="340"/>
        </w:tabs>
        <w:ind w:left="340" w:hanging="340"/>
      </w:pPr>
      <w:rPr>
        <w:rFonts w:ascii="Wingdings" w:hAnsi="Wingdings" w:hint="default"/>
        <w:b w:val="0"/>
        <w:i w:val="0"/>
        <w:sz w:val="20"/>
      </w:rPr>
    </w:lvl>
    <w:lvl w:ilvl="1">
      <w:start w:val="1"/>
      <w:numFmt w:val="bullet"/>
      <w:pStyle w:val="Alinea2"/>
      <w:lvlText w:val=""/>
      <w:lvlJc w:val="left"/>
      <w:pPr>
        <w:tabs>
          <w:tab w:val="num" w:pos="680"/>
        </w:tabs>
        <w:ind w:left="680" w:hanging="340"/>
      </w:pPr>
      <w:rPr>
        <w:rFonts w:ascii="Wingdings" w:hAnsi="Wingdings" w:hint="default"/>
      </w:rPr>
    </w:lvl>
    <w:lvl w:ilvl="2">
      <w:start w:val="1"/>
      <w:numFmt w:val="bullet"/>
      <w:pStyle w:val="Alinea3"/>
      <w:lvlText w:val=""/>
      <w:lvlJc w:val="left"/>
      <w:pPr>
        <w:tabs>
          <w:tab w:val="num" w:pos="1021"/>
        </w:tabs>
        <w:ind w:left="1021" w:hanging="341"/>
      </w:pPr>
      <w:rPr>
        <w:rFonts w:ascii="Wingdings" w:hAnsi="Wingdings"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15:restartNumberingAfterBreak="0">
    <w:nsid w:val="3F880915"/>
    <w:multiLevelType w:val="hybridMultilevel"/>
    <w:tmpl w:val="5B7C387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D9F0CE6"/>
    <w:multiLevelType w:val="multilevel"/>
    <w:tmpl w:val="0DB0864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Arial" w:hAnsi="Arial" w:cs="Arial" w:hint="default"/>
        <w:color w:val="auto"/>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0796E09"/>
    <w:multiLevelType w:val="hybridMultilevel"/>
    <w:tmpl w:val="43521DC2"/>
    <w:lvl w:ilvl="0" w:tplc="9EEC39D6">
      <w:numFmt w:val="bullet"/>
      <w:lvlText w:val="-"/>
      <w:lvlJc w:val="left"/>
      <w:pPr>
        <w:ind w:left="720" w:hanging="360"/>
      </w:pPr>
      <w:rPr>
        <w:rFonts w:ascii="Calibri" w:eastAsia="Times New Roman"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69A2AF2"/>
    <w:multiLevelType w:val="hybridMultilevel"/>
    <w:tmpl w:val="67AA80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FD65AAB"/>
    <w:multiLevelType w:val="multilevel"/>
    <w:tmpl w:val="CECCFC16"/>
    <w:lvl w:ilvl="0">
      <w:start w:val="1"/>
      <w:numFmt w:val="decimal"/>
      <w:lvlText w:val="%1."/>
      <w:lvlJc w:val="left"/>
      <w:pPr>
        <w:ind w:left="786" w:hanging="360"/>
      </w:pPr>
      <w:rPr>
        <w:rFonts w:hint="default"/>
      </w:rPr>
    </w:lvl>
    <w:lvl w:ilvl="1">
      <w:start w:val="1"/>
      <w:numFmt w:val="decimal"/>
      <w:isLgl/>
      <w:lvlText w:val="%1.%2."/>
      <w:lvlJc w:val="left"/>
      <w:pPr>
        <w:ind w:left="2136" w:hanging="1710"/>
      </w:pPr>
      <w:rPr>
        <w:rFonts w:hint="default"/>
      </w:rPr>
    </w:lvl>
    <w:lvl w:ilvl="2">
      <w:start w:val="1"/>
      <w:numFmt w:val="decimal"/>
      <w:isLgl/>
      <w:lvlText w:val="%1.%2.%3."/>
      <w:lvlJc w:val="left"/>
      <w:pPr>
        <w:ind w:left="2136" w:hanging="1710"/>
      </w:pPr>
      <w:rPr>
        <w:rFonts w:hint="default"/>
      </w:rPr>
    </w:lvl>
    <w:lvl w:ilvl="3">
      <w:start w:val="1"/>
      <w:numFmt w:val="decimal"/>
      <w:isLgl/>
      <w:lvlText w:val="%1.%2.%3.%4."/>
      <w:lvlJc w:val="left"/>
      <w:pPr>
        <w:ind w:left="2136" w:hanging="1710"/>
      </w:pPr>
      <w:rPr>
        <w:rFonts w:hint="default"/>
      </w:rPr>
    </w:lvl>
    <w:lvl w:ilvl="4">
      <w:start w:val="1"/>
      <w:numFmt w:val="decimal"/>
      <w:isLgl/>
      <w:lvlText w:val="%1.%2.%3.%4.%5."/>
      <w:lvlJc w:val="left"/>
      <w:pPr>
        <w:ind w:left="2136" w:hanging="1710"/>
      </w:pPr>
      <w:rPr>
        <w:rFonts w:hint="default"/>
      </w:rPr>
    </w:lvl>
    <w:lvl w:ilvl="5">
      <w:start w:val="1"/>
      <w:numFmt w:val="decimal"/>
      <w:isLgl/>
      <w:lvlText w:val="%1.%2.%3.%4.%5.%6."/>
      <w:lvlJc w:val="left"/>
      <w:pPr>
        <w:ind w:left="2136" w:hanging="1710"/>
      </w:pPr>
      <w:rPr>
        <w:rFonts w:hint="default"/>
      </w:rPr>
    </w:lvl>
    <w:lvl w:ilvl="6">
      <w:start w:val="1"/>
      <w:numFmt w:val="decimal"/>
      <w:isLgl/>
      <w:lvlText w:val="%1.%2.%3.%4.%5.%6.%7."/>
      <w:lvlJc w:val="left"/>
      <w:pPr>
        <w:ind w:left="2136" w:hanging="1710"/>
      </w:pPr>
      <w:rPr>
        <w:rFonts w:hint="default"/>
      </w:rPr>
    </w:lvl>
    <w:lvl w:ilvl="7">
      <w:start w:val="1"/>
      <w:numFmt w:val="decimal"/>
      <w:isLgl/>
      <w:lvlText w:val="%1.%2.%3.%4.%5.%6.%7.%8."/>
      <w:lvlJc w:val="left"/>
      <w:pPr>
        <w:ind w:left="2136" w:hanging="1710"/>
      </w:pPr>
      <w:rPr>
        <w:rFonts w:hint="default"/>
      </w:rPr>
    </w:lvl>
    <w:lvl w:ilvl="8">
      <w:start w:val="1"/>
      <w:numFmt w:val="decimal"/>
      <w:isLgl/>
      <w:lvlText w:val="%1.%2.%3.%4.%5.%6.%7.%8.%9."/>
      <w:lvlJc w:val="left"/>
      <w:pPr>
        <w:ind w:left="2226" w:hanging="1800"/>
      </w:pPr>
      <w:rPr>
        <w:rFonts w:hint="default"/>
      </w:rPr>
    </w:lvl>
  </w:abstractNum>
  <w:abstractNum w:abstractNumId="19" w15:restartNumberingAfterBreak="0">
    <w:nsid w:val="603E67C3"/>
    <w:multiLevelType w:val="hybridMultilevel"/>
    <w:tmpl w:val="708075CA"/>
    <w:lvl w:ilvl="0" w:tplc="C3D41A5E">
      <w:numFmt w:val="bullet"/>
      <w:lvlText w:val="-"/>
      <w:lvlJc w:val="left"/>
      <w:pPr>
        <w:ind w:left="360" w:hanging="360"/>
      </w:pPr>
      <w:rPr>
        <w:rFonts w:ascii="Arial" w:eastAsia="Times New Roman" w:hAnsi="Arial" w:cs="Arial" w:hint="default"/>
      </w:rPr>
    </w:lvl>
    <w:lvl w:ilvl="1" w:tplc="C3D41A5E">
      <w:numFmt w:val="bullet"/>
      <w:lvlText w:val="-"/>
      <w:lvlJc w:val="left"/>
      <w:pPr>
        <w:ind w:left="1080" w:hanging="360"/>
      </w:pPr>
      <w:rPr>
        <w:rFonts w:ascii="Arial" w:eastAsia="Times New Roman" w:hAnsi="Arial" w:cs="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64374FA5"/>
    <w:multiLevelType w:val="hybridMultilevel"/>
    <w:tmpl w:val="7786E4D6"/>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1" w15:restartNumberingAfterBreak="0">
    <w:nsid w:val="73386C63"/>
    <w:multiLevelType w:val="hybridMultilevel"/>
    <w:tmpl w:val="69B0161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73A96550"/>
    <w:multiLevelType w:val="hybridMultilevel"/>
    <w:tmpl w:val="DA6E5494"/>
    <w:lvl w:ilvl="0" w:tplc="0C2898A8">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60730C0"/>
    <w:multiLevelType w:val="hybridMultilevel"/>
    <w:tmpl w:val="A4A0168E"/>
    <w:lvl w:ilvl="0" w:tplc="60D42DCE">
      <w:start w:val="1"/>
      <w:numFmt w:val="bullet"/>
      <w:pStyle w:val="Alinea"/>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7F71999"/>
    <w:multiLevelType w:val="multilevel"/>
    <w:tmpl w:val="0DB0864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Arial" w:hAnsi="Arial" w:cs="Arial" w:hint="default"/>
        <w:color w:val="auto"/>
        <w:sz w:val="22"/>
        <w:szCs w:val="22"/>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5"/>
  </w:num>
  <w:num w:numId="2">
    <w:abstractNumId w:val="5"/>
  </w:num>
  <w:num w:numId="3">
    <w:abstractNumId w:val="19"/>
  </w:num>
  <w:num w:numId="4">
    <w:abstractNumId w:val="23"/>
  </w:num>
  <w:num w:numId="5">
    <w:abstractNumId w:val="6"/>
  </w:num>
  <w:num w:numId="6">
    <w:abstractNumId w:val="13"/>
  </w:num>
  <w:num w:numId="7">
    <w:abstractNumId w:val="8"/>
  </w:num>
  <w:num w:numId="8">
    <w:abstractNumId w:val="21"/>
  </w:num>
  <w:num w:numId="9">
    <w:abstractNumId w:val="9"/>
  </w:num>
  <w:num w:numId="10">
    <w:abstractNumId w:val="1"/>
  </w:num>
  <w:num w:numId="11">
    <w:abstractNumId w:val="0"/>
  </w:num>
  <w:num w:numId="12">
    <w:abstractNumId w:val="14"/>
  </w:num>
  <w:num w:numId="13">
    <w:abstractNumId w:val="11"/>
  </w:num>
  <w:num w:numId="14">
    <w:abstractNumId w:val="3"/>
  </w:num>
  <w:num w:numId="15">
    <w:abstractNumId w:val="10"/>
  </w:num>
  <w:num w:numId="16">
    <w:abstractNumId w:val="18"/>
  </w:num>
  <w:num w:numId="17">
    <w:abstractNumId w:val="16"/>
  </w:num>
  <w:num w:numId="18">
    <w:abstractNumId w:val="4"/>
  </w:num>
  <w:num w:numId="19">
    <w:abstractNumId w:val="20"/>
  </w:num>
  <w:num w:numId="20">
    <w:abstractNumId w:val="7"/>
  </w:num>
  <w:num w:numId="21">
    <w:abstractNumId w:val="12"/>
  </w:num>
  <w:num w:numId="22">
    <w:abstractNumId w:val="2"/>
  </w:num>
  <w:num w:numId="23">
    <w:abstractNumId w:val="17"/>
  </w:num>
  <w:num w:numId="24">
    <w:abstractNumId w:val="22"/>
  </w:num>
  <w:num w:numId="25">
    <w:abstractNumId w:val="9"/>
  </w:num>
  <w:num w:numId="26">
    <w:abstractNumId w:val="24"/>
  </w:num>
  <w:num w:numId="27">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54D9"/>
    <w:rsid w:val="00001AD1"/>
    <w:rsid w:val="0000210E"/>
    <w:rsid w:val="00005746"/>
    <w:rsid w:val="00006BD6"/>
    <w:rsid w:val="0001565F"/>
    <w:rsid w:val="00015837"/>
    <w:rsid w:val="00017919"/>
    <w:rsid w:val="00017FED"/>
    <w:rsid w:val="00024AFA"/>
    <w:rsid w:val="0002537A"/>
    <w:rsid w:val="00026780"/>
    <w:rsid w:val="00027932"/>
    <w:rsid w:val="0003061D"/>
    <w:rsid w:val="00031A90"/>
    <w:rsid w:val="00033075"/>
    <w:rsid w:val="00036F31"/>
    <w:rsid w:val="0004499B"/>
    <w:rsid w:val="0004509B"/>
    <w:rsid w:val="00045921"/>
    <w:rsid w:val="00045B0B"/>
    <w:rsid w:val="00046012"/>
    <w:rsid w:val="00047F8D"/>
    <w:rsid w:val="00052412"/>
    <w:rsid w:val="0006082E"/>
    <w:rsid w:val="00075E9A"/>
    <w:rsid w:val="000803BE"/>
    <w:rsid w:val="00082C04"/>
    <w:rsid w:val="00084226"/>
    <w:rsid w:val="00090E6E"/>
    <w:rsid w:val="00091DCC"/>
    <w:rsid w:val="000954A0"/>
    <w:rsid w:val="000958C8"/>
    <w:rsid w:val="00096D28"/>
    <w:rsid w:val="000A2804"/>
    <w:rsid w:val="000A3592"/>
    <w:rsid w:val="000A3F9A"/>
    <w:rsid w:val="000A6A79"/>
    <w:rsid w:val="000B452E"/>
    <w:rsid w:val="000B4F56"/>
    <w:rsid w:val="000C39C1"/>
    <w:rsid w:val="000C3D0C"/>
    <w:rsid w:val="000C4539"/>
    <w:rsid w:val="000C4659"/>
    <w:rsid w:val="000C71A1"/>
    <w:rsid w:val="000D586B"/>
    <w:rsid w:val="000D6E2F"/>
    <w:rsid w:val="000E1FFD"/>
    <w:rsid w:val="000E3D51"/>
    <w:rsid w:val="000E4DA8"/>
    <w:rsid w:val="000E6E4A"/>
    <w:rsid w:val="000E7889"/>
    <w:rsid w:val="000F3A51"/>
    <w:rsid w:val="000F45E6"/>
    <w:rsid w:val="000F5333"/>
    <w:rsid w:val="000F782D"/>
    <w:rsid w:val="0010122B"/>
    <w:rsid w:val="00102B3D"/>
    <w:rsid w:val="00103475"/>
    <w:rsid w:val="00104A29"/>
    <w:rsid w:val="00105138"/>
    <w:rsid w:val="001148AB"/>
    <w:rsid w:val="0012018E"/>
    <w:rsid w:val="00121611"/>
    <w:rsid w:val="001220CB"/>
    <w:rsid w:val="00124366"/>
    <w:rsid w:val="00127330"/>
    <w:rsid w:val="0013041E"/>
    <w:rsid w:val="00132AE7"/>
    <w:rsid w:val="00133054"/>
    <w:rsid w:val="00133480"/>
    <w:rsid w:val="00133A49"/>
    <w:rsid w:val="00140981"/>
    <w:rsid w:val="001429D0"/>
    <w:rsid w:val="00151879"/>
    <w:rsid w:val="00153F47"/>
    <w:rsid w:val="0016282D"/>
    <w:rsid w:val="0016292D"/>
    <w:rsid w:val="001659FB"/>
    <w:rsid w:val="00165BDB"/>
    <w:rsid w:val="00166621"/>
    <w:rsid w:val="001677E9"/>
    <w:rsid w:val="001678F3"/>
    <w:rsid w:val="00173E73"/>
    <w:rsid w:val="00182726"/>
    <w:rsid w:val="00183E92"/>
    <w:rsid w:val="00184D46"/>
    <w:rsid w:val="001914F4"/>
    <w:rsid w:val="001A24EA"/>
    <w:rsid w:val="001A2E50"/>
    <w:rsid w:val="001A6D95"/>
    <w:rsid w:val="001A78AB"/>
    <w:rsid w:val="001A7F63"/>
    <w:rsid w:val="001B02F4"/>
    <w:rsid w:val="001B03DB"/>
    <w:rsid w:val="001B0787"/>
    <w:rsid w:val="001B71DB"/>
    <w:rsid w:val="001C0A8F"/>
    <w:rsid w:val="001C1238"/>
    <w:rsid w:val="001C47B6"/>
    <w:rsid w:val="001D1AC0"/>
    <w:rsid w:val="001D43CD"/>
    <w:rsid w:val="001D748D"/>
    <w:rsid w:val="001E41AD"/>
    <w:rsid w:val="001E5D1D"/>
    <w:rsid w:val="001E67F7"/>
    <w:rsid w:val="001F1DD6"/>
    <w:rsid w:val="001F233F"/>
    <w:rsid w:val="001F4E68"/>
    <w:rsid w:val="001F4FFB"/>
    <w:rsid w:val="001F5C58"/>
    <w:rsid w:val="001F7DBC"/>
    <w:rsid w:val="001F7E1E"/>
    <w:rsid w:val="00201196"/>
    <w:rsid w:val="00206072"/>
    <w:rsid w:val="00206957"/>
    <w:rsid w:val="002102F9"/>
    <w:rsid w:val="0021172D"/>
    <w:rsid w:val="00213C90"/>
    <w:rsid w:val="002201F3"/>
    <w:rsid w:val="002243A4"/>
    <w:rsid w:val="002314E5"/>
    <w:rsid w:val="0023404F"/>
    <w:rsid w:val="002341FB"/>
    <w:rsid w:val="0024302D"/>
    <w:rsid w:val="00246DD1"/>
    <w:rsid w:val="00250587"/>
    <w:rsid w:val="00251986"/>
    <w:rsid w:val="00252E70"/>
    <w:rsid w:val="002578CA"/>
    <w:rsid w:val="00265997"/>
    <w:rsid w:val="0026675F"/>
    <w:rsid w:val="00271052"/>
    <w:rsid w:val="002728A4"/>
    <w:rsid w:val="002746AC"/>
    <w:rsid w:val="00275E12"/>
    <w:rsid w:val="00276E83"/>
    <w:rsid w:val="002812B6"/>
    <w:rsid w:val="002816FA"/>
    <w:rsid w:val="002834DA"/>
    <w:rsid w:val="0028572C"/>
    <w:rsid w:val="00286636"/>
    <w:rsid w:val="0029617E"/>
    <w:rsid w:val="002A1850"/>
    <w:rsid w:val="002A63BB"/>
    <w:rsid w:val="002B3812"/>
    <w:rsid w:val="002C0EEC"/>
    <w:rsid w:val="002C20BC"/>
    <w:rsid w:val="002C3245"/>
    <w:rsid w:val="002C3AD9"/>
    <w:rsid w:val="002C4496"/>
    <w:rsid w:val="002C7E46"/>
    <w:rsid w:val="002D11D0"/>
    <w:rsid w:val="002D5FDB"/>
    <w:rsid w:val="002D6493"/>
    <w:rsid w:val="002D78F9"/>
    <w:rsid w:val="002E3877"/>
    <w:rsid w:val="002E3CD8"/>
    <w:rsid w:val="002E5E1B"/>
    <w:rsid w:val="002F0BDE"/>
    <w:rsid w:val="002F1648"/>
    <w:rsid w:val="002F26BD"/>
    <w:rsid w:val="002F388A"/>
    <w:rsid w:val="002F51A2"/>
    <w:rsid w:val="002F5BE1"/>
    <w:rsid w:val="00305CF8"/>
    <w:rsid w:val="003061FF"/>
    <w:rsid w:val="00306EF3"/>
    <w:rsid w:val="00310FA1"/>
    <w:rsid w:val="0031102D"/>
    <w:rsid w:val="00311D8B"/>
    <w:rsid w:val="00320110"/>
    <w:rsid w:val="0032226D"/>
    <w:rsid w:val="0032266E"/>
    <w:rsid w:val="0033447D"/>
    <w:rsid w:val="00334698"/>
    <w:rsid w:val="003365CB"/>
    <w:rsid w:val="003374B2"/>
    <w:rsid w:val="00337683"/>
    <w:rsid w:val="00340425"/>
    <w:rsid w:val="0034053D"/>
    <w:rsid w:val="00342BE0"/>
    <w:rsid w:val="00346A2E"/>
    <w:rsid w:val="00347467"/>
    <w:rsid w:val="00353B8A"/>
    <w:rsid w:val="00355199"/>
    <w:rsid w:val="00360F88"/>
    <w:rsid w:val="00364312"/>
    <w:rsid w:val="0036628D"/>
    <w:rsid w:val="00366954"/>
    <w:rsid w:val="00367D2B"/>
    <w:rsid w:val="00370F6B"/>
    <w:rsid w:val="00373CB7"/>
    <w:rsid w:val="00374906"/>
    <w:rsid w:val="00375070"/>
    <w:rsid w:val="00381759"/>
    <w:rsid w:val="00381A66"/>
    <w:rsid w:val="00382E66"/>
    <w:rsid w:val="00383341"/>
    <w:rsid w:val="00390501"/>
    <w:rsid w:val="00391DBE"/>
    <w:rsid w:val="003A2AB6"/>
    <w:rsid w:val="003A31EB"/>
    <w:rsid w:val="003A5195"/>
    <w:rsid w:val="003A74D7"/>
    <w:rsid w:val="003B18F9"/>
    <w:rsid w:val="003B4300"/>
    <w:rsid w:val="003B5B0B"/>
    <w:rsid w:val="003B6FF2"/>
    <w:rsid w:val="003C64A3"/>
    <w:rsid w:val="003C7D13"/>
    <w:rsid w:val="003D1D88"/>
    <w:rsid w:val="003D3EEC"/>
    <w:rsid w:val="003D57CE"/>
    <w:rsid w:val="003D69FC"/>
    <w:rsid w:val="003E2E8E"/>
    <w:rsid w:val="003E5A28"/>
    <w:rsid w:val="003E6729"/>
    <w:rsid w:val="003F1877"/>
    <w:rsid w:val="003F29A3"/>
    <w:rsid w:val="003F2C51"/>
    <w:rsid w:val="003F41C1"/>
    <w:rsid w:val="004054D9"/>
    <w:rsid w:val="00407D9C"/>
    <w:rsid w:val="00412287"/>
    <w:rsid w:val="00417262"/>
    <w:rsid w:val="004200DB"/>
    <w:rsid w:val="00424AC9"/>
    <w:rsid w:val="0042513D"/>
    <w:rsid w:val="00430E2A"/>
    <w:rsid w:val="00430FF1"/>
    <w:rsid w:val="00431D90"/>
    <w:rsid w:val="00433AE9"/>
    <w:rsid w:val="00442B0D"/>
    <w:rsid w:val="00444DB3"/>
    <w:rsid w:val="0046076D"/>
    <w:rsid w:val="00460792"/>
    <w:rsid w:val="00463765"/>
    <w:rsid w:val="00464EDD"/>
    <w:rsid w:val="004715ED"/>
    <w:rsid w:val="00471947"/>
    <w:rsid w:val="00473330"/>
    <w:rsid w:val="00474073"/>
    <w:rsid w:val="0047563E"/>
    <w:rsid w:val="004802D7"/>
    <w:rsid w:val="00485649"/>
    <w:rsid w:val="00487343"/>
    <w:rsid w:val="004967FF"/>
    <w:rsid w:val="00497324"/>
    <w:rsid w:val="004A09EC"/>
    <w:rsid w:val="004A32D3"/>
    <w:rsid w:val="004A3317"/>
    <w:rsid w:val="004B5124"/>
    <w:rsid w:val="004B58D0"/>
    <w:rsid w:val="004B6E46"/>
    <w:rsid w:val="004C2C78"/>
    <w:rsid w:val="004C2D40"/>
    <w:rsid w:val="004C634E"/>
    <w:rsid w:val="004C7C47"/>
    <w:rsid w:val="004D4116"/>
    <w:rsid w:val="004D559B"/>
    <w:rsid w:val="004D7711"/>
    <w:rsid w:val="004E081E"/>
    <w:rsid w:val="004E240E"/>
    <w:rsid w:val="004E2724"/>
    <w:rsid w:val="004F1982"/>
    <w:rsid w:val="004F72DF"/>
    <w:rsid w:val="004F7FC5"/>
    <w:rsid w:val="0050097F"/>
    <w:rsid w:val="00500CC5"/>
    <w:rsid w:val="00501500"/>
    <w:rsid w:val="00502140"/>
    <w:rsid w:val="00502657"/>
    <w:rsid w:val="00502BA1"/>
    <w:rsid w:val="00503E04"/>
    <w:rsid w:val="0050584D"/>
    <w:rsid w:val="00510E17"/>
    <w:rsid w:val="00511267"/>
    <w:rsid w:val="00515D4F"/>
    <w:rsid w:val="0051746E"/>
    <w:rsid w:val="00521096"/>
    <w:rsid w:val="00521D36"/>
    <w:rsid w:val="005225A0"/>
    <w:rsid w:val="00523986"/>
    <w:rsid w:val="0052738F"/>
    <w:rsid w:val="00532CE9"/>
    <w:rsid w:val="00537829"/>
    <w:rsid w:val="00540228"/>
    <w:rsid w:val="00540C44"/>
    <w:rsid w:val="00540D96"/>
    <w:rsid w:val="00541917"/>
    <w:rsid w:val="00542723"/>
    <w:rsid w:val="00545B57"/>
    <w:rsid w:val="005611E2"/>
    <w:rsid w:val="00561474"/>
    <w:rsid w:val="0056210C"/>
    <w:rsid w:val="00563D8D"/>
    <w:rsid w:val="005669F4"/>
    <w:rsid w:val="005700E6"/>
    <w:rsid w:val="00572705"/>
    <w:rsid w:val="005747E9"/>
    <w:rsid w:val="00575C0A"/>
    <w:rsid w:val="0057668F"/>
    <w:rsid w:val="00577B61"/>
    <w:rsid w:val="00580CC9"/>
    <w:rsid w:val="00584850"/>
    <w:rsid w:val="00585E9C"/>
    <w:rsid w:val="00585F02"/>
    <w:rsid w:val="00593E6F"/>
    <w:rsid w:val="005958B1"/>
    <w:rsid w:val="00597EE3"/>
    <w:rsid w:val="005A105E"/>
    <w:rsid w:val="005A225A"/>
    <w:rsid w:val="005A2CDC"/>
    <w:rsid w:val="005A534B"/>
    <w:rsid w:val="005A73EE"/>
    <w:rsid w:val="005B009E"/>
    <w:rsid w:val="005B1A6C"/>
    <w:rsid w:val="005B3D29"/>
    <w:rsid w:val="005B44AE"/>
    <w:rsid w:val="005C0A16"/>
    <w:rsid w:val="005C1971"/>
    <w:rsid w:val="005C2881"/>
    <w:rsid w:val="005C42C4"/>
    <w:rsid w:val="005C4A0B"/>
    <w:rsid w:val="005C5931"/>
    <w:rsid w:val="005C5DDD"/>
    <w:rsid w:val="005D0242"/>
    <w:rsid w:val="005D0843"/>
    <w:rsid w:val="005D167A"/>
    <w:rsid w:val="005D4C39"/>
    <w:rsid w:val="005E3C65"/>
    <w:rsid w:val="005F4591"/>
    <w:rsid w:val="005F50FD"/>
    <w:rsid w:val="005F6DCE"/>
    <w:rsid w:val="005F762C"/>
    <w:rsid w:val="005F7718"/>
    <w:rsid w:val="005F7919"/>
    <w:rsid w:val="0060133C"/>
    <w:rsid w:val="006021A6"/>
    <w:rsid w:val="006022A2"/>
    <w:rsid w:val="0060395E"/>
    <w:rsid w:val="0060452B"/>
    <w:rsid w:val="00607442"/>
    <w:rsid w:val="006102F9"/>
    <w:rsid w:val="00610779"/>
    <w:rsid w:val="00611BB1"/>
    <w:rsid w:val="00615021"/>
    <w:rsid w:val="00615484"/>
    <w:rsid w:val="0062045F"/>
    <w:rsid w:val="00622ED9"/>
    <w:rsid w:val="006235EF"/>
    <w:rsid w:val="00623FC1"/>
    <w:rsid w:val="006249B2"/>
    <w:rsid w:val="0062729E"/>
    <w:rsid w:val="00630391"/>
    <w:rsid w:val="00631784"/>
    <w:rsid w:val="0063227B"/>
    <w:rsid w:val="006343C8"/>
    <w:rsid w:val="00634CF7"/>
    <w:rsid w:val="0063542A"/>
    <w:rsid w:val="00637C1F"/>
    <w:rsid w:val="00640A68"/>
    <w:rsid w:val="0064206B"/>
    <w:rsid w:val="006435FA"/>
    <w:rsid w:val="006443F1"/>
    <w:rsid w:val="00644A80"/>
    <w:rsid w:val="00646856"/>
    <w:rsid w:val="006469EE"/>
    <w:rsid w:val="00650F22"/>
    <w:rsid w:val="00652A0B"/>
    <w:rsid w:val="006564C8"/>
    <w:rsid w:val="00657E9C"/>
    <w:rsid w:val="006625EE"/>
    <w:rsid w:val="00662D96"/>
    <w:rsid w:val="006644AE"/>
    <w:rsid w:val="00664CA0"/>
    <w:rsid w:val="0066767F"/>
    <w:rsid w:val="00685CCE"/>
    <w:rsid w:val="00686F07"/>
    <w:rsid w:val="006879FF"/>
    <w:rsid w:val="00692D20"/>
    <w:rsid w:val="0069483D"/>
    <w:rsid w:val="00695663"/>
    <w:rsid w:val="00695A0B"/>
    <w:rsid w:val="006967C4"/>
    <w:rsid w:val="0069712C"/>
    <w:rsid w:val="006A47FB"/>
    <w:rsid w:val="006A4E0D"/>
    <w:rsid w:val="006A5846"/>
    <w:rsid w:val="006B0E57"/>
    <w:rsid w:val="006B2731"/>
    <w:rsid w:val="006B587F"/>
    <w:rsid w:val="006B5DF7"/>
    <w:rsid w:val="006C17AC"/>
    <w:rsid w:val="006C3B89"/>
    <w:rsid w:val="006C4C83"/>
    <w:rsid w:val="006C64F7"/>
    <w:rsid w:val="006C7083"/>
    <w:rsid w:val="006C7565"/>
    <w:rsid w:val="006D29D7"/>
    <w:rsid w:val="006D3C09"/>
    <w:rsid w:val="006D49D4"/>
    <w:rsid w:val="006D608B"/>
    <w:rsid w:val="006D7959"/>
    <w:rsid w:val="006D7FB7"/>
    <w:rsid w:val="006E0C2F"/>
    <w:rsid w:val="006E0FF1"/>
    <w:rsid w:val="006E1347"/>
    <w:rsid w:val="006E43E4"/>
    <w:rsid w:val="006E46F3"/>
    <w:rsid w:val="006E5558"/>
    <w:rsid w:val="006E5876"/>
    <w:rsid w:val="006E6288"/>
    <w:rsid w:val="006E6AC0"/>
    <w:rsid w:val="006E7390"/>
    <w:rsid w:val="006E75B9"/>
    <w:rsid w:val="006F44A1"/>
    <w:rsid w:val="006F46CA"/>
    <w:rsid w:val="006F7054"/>
    <w:rsid w:val="006F7FF3"/>
    <w:rsid w:val="00700622"/>
    <w:rsid w:val="00703C01"/>
    <w:rsid w:val="00705BFA"/>
    <w:rsid w:val="00713ECE"/>
    <w:rsid w:val="00726545"/>
    <w:rsid w:val="00733DD4"/>
    <w:rsid w:val="007350E1"/>
    <w:rsid w:val="0073603B"/>
    <w:rsid w:val="00741FD6"/>
    <w:rsid w:val="007432FA"/>
    <w:rsid w:val="007447FD"/>
    <w:rsid w:val="0074480C"/>
    <w:rsid w:val="00745B66"/>
    <w:rsid w:val="0074633F"/>
    <w:rsid w:val="00746615"/>
    <w:rsid w:val="00747509"/>
    <w:rsid w:val="00752ABC"/>
    <w:rsid w:val="007568D0"/>
    <w:rsid w:val="00763D2E"/>
    <w:rsid w:val="00764231"/>
    <w:rsid w:val="00764321"/>
    <w:rsid w:val="00765AD0"/>
    <w:rsid w:val="00770C0D"/>
    <w:rsid w:val="00774D53"/>
    <w:rsid w:val="00775F52"/>
    <w:rsid w:val="00777372"/>
    <w:rsid w:val="007776B6"/>
    <w:rsid w:val="00780200"/>
    <w:rsid w:val="00780EE8"/>
    <w:rsid w:val="007838C1"/>
    <w:rsid w:val="00784767"/>
    <w:rsid w:val="00785D20"/>
    <w:rsid w:val="00790034"/>
    <w:rsid w:val="007917D2"/>
    <w:rsid w:val="007921DA"/>
    <w:rsid w:val="00792B06"/>
    <w:rsid w:val="00795FE9"/>
    <w:rsid w:val="00796D33"/>
    <w:rsid w:val="0079762F"/>
    <w:rsid w:val="007A02FB"/>
    <w:rsid w:val="007A0DB4"/>
    <w:rsid w:val="007A1C4D"/>
    <w:rsid w:val="007A6955"/>
    <w:rsid w:val="007B39D0"/>
    <w:rsid w:val="007B549F"/>
    <w:rsid w:val="007B60DA"/>
    <w:rsid w:val="007C12F7"/>
    <w:rsid w:val="007C1C17"/>
    <w:rsid w:val="007C2A25"/>
    <w:rsid w:val="007C3550"/>
    <w:rsid w:val="007D314A"/>
    <w:rsid w:val="007D5718"/>
    <w:rsid w:val="007D74F8"/>
    <w:rsid w:val="007E10FC"/>
    <w:rsid w:val="007E2AD1"/>
    <w:rsid w:val="007E39F9"/>
    <w:rsid w:val="007E6DF2"/>
    <w:rsid w:val="007F0CB4"/>
    <w:rsid w:val="007F2C06"/>
    <w:rsid w:val="007F545A"/>
    <w:rsid w:val="00803F82"/>
    <w:rsid w:val="00811303"/>
    <w:rsid w:val="00815332"/>
    <w:rsid w:val="00816F0F"/>
    <w:rsid w:val="00821F76"/>
    <w:rsid w:val="0082291B"/>
    <w:rsid w:val="00826D74"/>
    <w:rsid w:val="0083060F"/>
    <w:rsid w:val="00832666"/>
    <w:rsid w:val="0083307D"/>
    <w:rsid w:val="00837960"/>
    <w:rsid w:val="00840DCD"/>
    <w:rsid w:val="008421DB"/>
    <w:rsid w:val="008427A5"/>
    <w:rsid w:val="00843B3B"/>
    <w:rsid w:val="00843CA3"/>
    <w:rsid w:val="00844642"/>
    <w:rsid w:val="00845116"/>
    <w:rsid w:val="00846B37"/>
    <w:rsid w:val="00846FD2"/>
    <w:rsid w:val="0084704E"/>
    <w:rsid w:val="00847E48"/>
    <w:rsid w:val="00852E6C"/>
    <w:rsid w:val="0085389B"/>
    <w:rsid w:val="00853C60"/>
    <w:rsid w:val="0085496B"/>
    <w:rsid w:val="0086010E"/>
    <w:rsid w:val="008601B8"/>
    <w:rsid w:val="00863F02"/>
    <w:rsid w:val="008650AD"/>
    <w:rsid w:val="00865A75"/>
    <w:rsid w:val="00866823"/>
    <w:rsid w:val="008677F0"/>
    <w:rsid w:val="00867F38"/>
    <w:rsid w:val="00875ECC"/>
    <w:rsid w:val="008774E1"/>
    <w:rsid w:val="008848E5"/>
    <w:rsid w:val="00886F9E"/>
    <w:rsid w:val="00890C60"/>
    <w:rsid w:val="008917C5"/>
    <w:rsid w:val="00897A84"/>
    <w:rsid w:val="008A1F52"/>
    <w:rsid w:val="008A2D6C"/>
    <w:rsid w:val="008A3037"/>
    <w:rsid w:val="008A325A"/>
    <w:rsid w:val="008A5CD3"/>
    <w:rsid w:val="008A6935"/>
    <w:rsid w:val="008A6E38"/>
    <w:rsid w:val="008A7CE9"/>
    <w:rsid w:val="008B047F"/>
    <w:rsid w:val="008B3FD6"/>
    <w:rsid w:val="008C1D6F"/>
    <w:rsid w:val="008C1DE2"/>
    <w:rsid w:val="008C52C8"/>
    <w:rsid w:val="008C52F0"/>
    <w:rsid w:val="008D07D5"/>
    <w:rsid w:val="008D50D7"/>
    <w:rsid w:val="008D7763"/>
    <w:rsid w:val="008F0DFC"/>
    <w:rsid w:val="008F2206"/>
    <w:rsid w:val="008F404A"/>
    <w:rsid w:val="008F4D62"/>
    <w:rsid w:val="008F5543"/>
    <w:rsid w:val="008F6A8E"/>
    <w:rsid w:val="008F72DB"/>
    <w:rsid w:val="00901F30"/>
    <w:rsid w:val="00905871"/>
    <w:rsid w:val="00906C6B"/>
    <w:rsid w:val="009074B8"/>
    <w:rsid w:val="00915861"/>
    <w:rsid w:val="00916C67"/>
    <w:rsid w:val="00926B78"/>
    <w:rsid w:val="009271B2"/>
    <w:rsid w:val="009311E0"/>
    <w:rsid w:val="009341C9"/>
    <w:rsid w:val="00934B50"/>
    <w:rsid w:val="00934B67"/>
    <w:rsid w:val="00937BAB"/>
    <w:rsid w:val="00940897"/>
    <w:rsid w:val="00940E63"/>
    <w:rsid w:val="009424D5"/>
    <w:rsid w:val="00950CBA"/>
    <w:rsid w:val="009561D9"/>
    <w:rsid w:val="00962DF9"/>
    <w:rsid w:val="00962F4B"/>
    <w:rsid w:val="00966045"/>
    <w:rsid w:val="009660C6"/>
    <w:rsid w:val="00966CFF"/>
    <w:rsid w:val="00973BBF"/>
    <w:rsid w:val="00974184"/>
    <w:rsid w:val="00976869"/>
    <w:rsid w:val="00977125"/>
    <w:rsid w:val="00980A0B"/>
    <w:rsid w:val="0098384C"/>
    <w:rsid w:val="00985F27"/>
    <w:rsid w:val="009872DD"/>
    <w:rsid w:val="009A1C35"/>
    <w:rsid w:val="009A3F05"/>
    <w:rsid w:val="009A6F2E"/>
    <w:rsid w:val="009A7E86"/>
    <w:rsid w:val="009B1909"/>
    <w:rsid w:val="009B2F3D"/>
    <w:rsid w:val="009B3DDA"/>
    <w:rsid w:val="009C0FD0"/>
    <w:rsid w:val="009C2836"/>
    <w:rsid w:val="009C3C95"/>
    <w:rsid w:val="009C4AA9"/>
    <w:rsid w:val="009C6D17"/>
    <w:rsid w:val="009C7678"/>
    <w:rsid w:val="009D16DD"/>
    <w:rsid w:val="009D367B"/>
    <w:rsid w:val="009D3ABC"/>
    <w:rsid w:val="009D44A1"/>
    <w:rsid w:val="009D682E"/>
    <w:rsid w:val="009D786B"/>
    <w:rsid w:val="009E0FC3"/>
    <w:rsid w:val="009E1321"/>
    <w:rsid w:val="009E4754"/>
    <w:rsid w:val="009E5A13"/>
    <w:rsid w:val="009E5E33"/>
    <w:rsid w:val="009F182A"/>
    <w:rsid w:val="009F1DDD"/>
    <w:rsid w:val="009F1F77"/>
    <w:rsid w:val="009F5618"/>
    <w:rsid w:val="009F5F11"/>
    <w:rsid w:val="009F74E6"/>
    <w:rsid w:val="00A0189C"/>
    <w:rsid w:val="00A01BED"/>
    <w:rsid w:val="00A021ED"/>
    <w:rsid w:val="00A04694"/>
    <w:rsid w:val="00A04988"/>
    <w:rsid w:val="00A0677C"/>
    <w:rsid w:val="00A11D59"/>
    <w:rsid w:val="00A17987"/>
    <w:rsid w:val="00A20DB3"/>
    <w:rsid w:val="00A23F43"/>
    <w:rsid w:val="00A24454"/>
    <w:rsid w:val="00A24F6A"/>
    <w:rsid w:val="00A26BDD"/>
    <w:rsid w:val="00A33529"/>
    <w:rsid w:val="00A3560B"/>
    <w:rsid w:val="00A36820"/>
    <w:rsid w:val="00A3753F"/>
    <w:rsid w:val="00A40452"/>
    <w:rsid w:val="00A4131E"/>
    <w:rsid w:val="00A43CE2"/>
    <w:rsid w:val="00A45B46"/>
    <w:rsid w:val="00A46019"/>
    <w:rsid w:val="00A47BC4"/>
    <w:rsid w:val="00A51CBA"/>
    <w:rsid w:val="00A535AD"/>
    <w:rsid w:val="00A54577"/>
    <w:rsid w:val="00A57FE9"/>
    <w:rsid w:val="00A60045"/>
    <w:rsid w:val="00A61D10"/>
    <w:rsid w:val="00A659E9"/>
    <w:rsid w:val="00A66753"/>
    <w:rsid w:val="00A67A03"/>
    <w:rsid w:val="00A7307D"/>
    <w:rsid w:val="00A74094"/>
    <w:rsid w:val="00A75247"/>
    <w:rsid w:val="00A76337"/>
    <w:rsid w:val="00A7767D"/>
    <w:rsid w:val="00A8378D"/>
    <w:rsid w:val="00A857B0"/>
    <w:rsid w:val="00A8625A"/>
    <w:rsid w:val="00A87F2A"/>
    <w:rsid w:val="00A90A78"/>
    <w:rsid w:val="00A910EE"/>
    <w:rsid w:val="00A92B1B"/>
    <w:rsid w:val="00A94711"/>
    <w:rsid w:val="00A94F92"/>
    <w:rsid w:val="00A95AF1"/>
    <w:rsid w:val="00AA09FC"/>
    <w:rsid w:val="00AA0A30"/>
    <w:rsid w:val="00AA1763"/>
    <w:rsid w:val="00AA34E8"/>
    <w:rsid w:val="00AA34E9"/>
    <w:rsid w:val="00AB3730"/>
    <w:rsid w:val="00AB3760"/>
    <w:rsid w:val="00AB37F5"/>
    <w:rsid w:val="00AB5C21"/>
    <w:rsid w:val="00AB6B59"/>
    <w:rsid w:val="00AC0494"/>
    <w:rsid w:val="00AC1027"/>
    <w:rsid w:val="00AC20D2"/>
    <w:rsid w:val="00AC333B"/>
    <w:rsid w:val="00AC4664"/>
    <w:rsid w:val="00AC4CA1"/>
    <w:rsid w:val="00AC549A"/>
    <w:rsid w:val="00AC664A"/>
    <w:rsid w:val="00AD0B92"/>
    <w:rsid w:val="00AD1124"/>
    <w:rsid w:val="00AD5E07"/>
    <w:rsid w:val="00AD62AC"/>
    <w:rsid w:val="00AE0A7C"/>
    <w:rsid w:val="00AE1841"/>
    <w:rsid w:val="00AE1940"/>
    <w:rsid w:val="00AE34AB"/>
    <w:rsid w:val="00AF2B0A"/>
    <w:rsid w:val="00B16D9E"/>
    <w:rsid w:val="00B17262"/>
    <w:rsid w:val="00B21909"/>
    <w:rsid w:val="00B22CC1"/>
    <w:rsid w:val="00B2339C"/>
    <w:rsid w:val="00B25BA9"/>
    <w:rsid w:val="00B25BE1"/>
    <w:rsid w:val="00B27264"/>
    <w:rsid w:val="00B27564"/>
    <w:rsid w:val="00B31329"/>
    <w:rsid w:val="00B316A8"/>
    <w:rsid w:val="00B34463"/>
    <w:rsid w:val="00B35464"/>
    <w:rsid w:val="00B371D0"/>
    <w:rsid w:val="00B45415"/>
    <w:rsid w:val="00B475E9"/>
    <w:rsid w:val="00B510F1"/>
    <w:rsid w:val="00B515BF"/>
    <w:rsid w:val="00B53EE9"/>
    <w:rsid w:val="00B60A3F"/>
    <w:rsid w:val="00B618D7"/>
    <w:rsid w:val="00B65183"/>
    <w:rsid w:val="00B65C8C"/>
    <w:rsid w:val="00B65F12"/>
    <w:rsid w:val="00B6749B"/>
    <w:rsid w:val="00B745EF"/>
    <w:rsid w:val="00B75AA4"/>
    <w:rsid w:val="00B76A61"/>
    <w:rsid w:val="00B82093"/>
    <w:rsid w:val="00B83103"/>
    <w:rsid w:val="00B85339"/>
    <w:rsid w:val="00B86DC3"/>
    <w:rsid w:val="00B904DD"/>
    <w:rsid w:val="00B90A13"/>
    <w:rsid w:val="00B925CB"/>
    <w:rsid w:val="00B92AFA"/>
    <w:rsid w:val="00B935B0"/>
    <w:rsid w:val="00B945F7"/>
    <w:rsid w:val="00B94668"/>
    <w:rsid w:val="00B952AD"/>
    <w:rsid w:val="00BA0F9A"/>
    <w:rsid w:val="00BA1DBF"/>
    <w:rsid w:val="00BA4A75"/>
    <w:rsid w:val="00BA56CE"/>
    <w:rsid w:val="00BA619F"/>
    <w:rsid w:val="00BB054D"/>
    <w:rsid w:val="00BB5070"/>
    <w:rsid w:val="00BB7F0A"/>
    <w:rsid w:val="00BC4504"/>
    <w:rsid w:val="00BC5A16"/>
    <w:rsid w:val="00BC660B"/>
    <w:rsid w:val="00BD05DD"/>
    <w:rsid w:val="00BD1723"/>
    <w:rsid w:val="00BD3517"/>
    <w:rsid w:val="00BE16C6"/>
    <w:rsid w:val="00BE1B93"/>
    <w:rsid w:val="00BE3CB3"/>
    <w:rsid w:val="00BF14A9"/>
    <w:rsid w:val="00BF3B6B"/>
    <w:rsid w:val="00BF7786"/>
    <w:rsid w:val="00C04F81"/>
    <w:rsid w:val="00C04FFD"/>
    <w:rsid w:val="00C05064"/>
    <w:rsid w:val="00C05439"/>
    <w:rsid w:val="00C10090"/>
    <w:rsid w:val="00C11219"/>
    <w:rsid w:val="00C11C7E"/>
    <w:rsid w:val="00C127D4"/>
    <w:rsid w:val="00C16C50"/>
    <w:rsid w:val="00C325F9"/>
    <w:rsid w:val="00C33196"/>
    <w:rsid w:val="00C36806"/>
    <w:rsid w:val="00C4158B"/>
    <w:rsid w:val="00C43FC3"/>
    <w:rsid w:val="00C45E57"/>
    <w:rsid w:val="00C46973"/>
    <w:rsid w:val="00C46AC9"/>
    <w:rsid w:val="00C50D07"/>
    <w:rsid w:val="00C5147D"/>
    <w:rsid w:val="00C53B11"/>
    <w:rsid w:val="00C550A8"/>
    <w:rsid w:val="00C5575A"/>
    <w:rsid w:val="00C62A02"/>
    <w:rsid w:val="00C70665"/>
    <w:rsid w:val="00C70EFA"/>
    <w:rsid w:val="00C74E82"/>
    <w:rsid w:val="00C75F83"/>
    <w:rsid w:val="00C77516"/>
    <w:rsid w:val="00C77CA9"/>
    <w:rsid w:val="00C82C4E"/>
    <w:rsid w:val="00C82E53"/>
    <w:rsid w:val="00C8336C"/>
    <w:rsid w:val="00C86161"/>
    <w:rsid w:val="00C9101D"/>
    <w:rsid w:val="00C9115F"/>
    <w:rsid w:val="00C926A7"/>
    <w:rsid w:val="00C932DB"/>
    <w:rsid w:val="00C959A2"/>
    <w:rsid w:val="00CA1B8F"/>
    <w:rsid w:val="00CA2B33"/>
    <w:rsid w:val="00CA588F"/>
    <w:rsid w:val="00CA7100"/>
    <w:rsid w:val="00CA76D0"/>
    <w:rsid w:val="00CB0887"/>
    <w:rsid w:val="00CB0CA7"/>
    <w:rsid w:val="00CB2630"/>
    <w:rsid w:val="00CB45D4"/>
    <w:rsid w:val="00CB534E"/>
    <w:rsid w:val="00CB5CE0"/>
    <w:rsid w:val="00CB7941"/>
    <w:rsid w:val="00CC2027"/>
    <w:rsid w:val="00CC4AF8"/>
    <w:rsid w:val="00CD2AE7"/>
    <w:rsid w:val="00CD3C73"/>
    <w:rsid w:val="00CD3EAA"/>
    <w:rsid w:val="00CD4F66"/>
    <w:rsid w:val="00CE6A56"/>
    <w:rsid w:val="00CE73F3"/>
    <w:rsid w:val="00CF250E"/>
    <w:rsid w:val="00CF3689"/>
    <w:rsid w:val="00CF4397"/>
    <w:rsid w:val="00CF4AB3"/>
    <w:rsid w:val="00CF4B99"/>
    <w:rsid w:val="00CF67C4"/>
    <w:rsid w:val="00D04CBD"/>
    <w:rsid w:val="00D058D0"/>
    <w:rsid w:val="00D101C1"/>
    <w:rsid w:val="00D10CC7"/>
    <w:rsid w:val="00D11141"/>
    <w:rsid w:val="00D11EE2"/>
    <w:rsid w:val="00D12B09"/>
    <w:rsid w:val="00D14755"/>
    <w:rsid w:val="00D1632F"/>
    <w:rsid w:val="00D17EC5"/>
    <w:rsid w:val="00D20B90"/>
    <w:rsid w:val="00D21A1B"/>
    <w:rsid w:val="00D21BF7"/>
    <w:rsid w:val="00D224C3"/>
    <w:rsid w:val="00D24446"/>
    <w:rsid w:val="00D26C14"/>
    <w:rsid w:val="00D3459B"/>
    <w:rsid w:val="00D34C4A"/>
    <w:rsid w:val="00D3523D"/>
    <w:rsid w:val="00D35878"/>
    <w:rsid w:val="00D370DB"/>
    <w:rsid w:val="00D3789A"/>
    <w:rsid w:val="00D43B8D"/>
    <w:rsid w:val="00D5331A"/>
    <w:rsid w:val="00D53D7A"/>
    <w:rsid w:val="00D54027"/>
    <w:rsid w:val="00D54C23"/>
    <w:rsid w:val="00D55539"/>
    <w:rsid w:val="00D60ADB"/>
    <w:rsid w:val="00D6110A"/>
    <w:rsid w:val="00D61CCD"/>
    <w:rsid w:val="00D61D25"/>
    <w:rsid w:val="00D633BC"/>
    <w:rsid w:val="00D63496"/>
    <w:rsid w:val="00D652F6"/>
    <w:rsid w:val="00D65DCB"/>
    <w:rsid w:val="00D66A33"/>
    <w:rsid w:val="00D71EC2"/>
    <w:rsid w:val="00D731DB"/>
    <w:rsid w:val="00D74B64"/>
    <w:rsid w:val="00D83BF0"/>
    <w:rsid w:val="00D85B86"/>
    <w:rsid w:val="00D85F1D"/>
    <w:rsid w:val="00D90192"/>
    <w:rsid w:val="00DA07AF"/>
    <w:rsid w:val="00DA1AF0"/>
    <w:rsid w:val="00DA2F9B"/>
    <w:rsid w:val="00DA4832"/>
    <w:rsid w:val="00DA5E64"/>
    <w:rsid w:val="00DB10BC"/>
    <w:rsid w:val="00DB22D7"/>
    <w:rsid w:val="00DB6799"/>
    <w:rsid w:val="00DB7587"/>
    <w:rsid w:val="00DC0322"/>
    <w:rsid w:val="00DC17EE"/>
    <w:rsid w:val="00DC1F8B"/>
    <w:rsid w:val="00DC5DE3"/>
    <w:rsid w:val="00DD3D7B"/>
    <w:rsid w:val="00DD60E2"/>
    <w:rsid w:val="00DD677A"/>
    <w:rsid w:val="00DD67C7"/>
    <w:rsid w:val="00DD6E71"/>
    <w:rsid w:val="00DE070A"/>
    <w:rsid w:val="00DE3C12"/>
    <w:rsid w:val="00DE4FE9"/>
    <w:rsid w:val="00DE51DA"/>
    <w:rsid w:val="00DF0811"/>
    <w:rsid w:val="00DF0E4A"/>
    <w:rsid w:val="00DF16EF"/>
    <w:rsid w:val="00DF202D"/>
    <w:rsid w:val="00DF5068"/>
    <w:rsid w:val="00DF6290"/>
    <w:rsid w:val="00DF660C"/>
    <w:rsid w:val="00DF7444"/>
    <w:rsid w:val="00E00A4A"/>
    <w:rsid w:val="00E00EF4"/>
    <w:rsid w:val="00E01A49"/>
    <w:rsid w:val="00E02377"/>
    <w:rsid w:val="00E03C84"/>
    <w:rsid w:val="00E0439E"/>
    <w:rsid w:val="00E0540D"/>
    <w:rsid w:val="00E0654C"/>
    <w:rsid w:val="00E06629"/>
    <w:rsid w:val="00E102F5"/>
    <w:rsid w:val="00E21AAE"/>
    <w:rsid w:val="00E25826"/>
    <w:rsid w:val="00E304EA"/>
    <w:rsid w:val="00E30BAD"/>
    <w:rsid w:val="00E31609"/>
    <w:rsid w:val="00E322C1"/>
    <w:rsid w:val="00E3453E"/>
    <w:rsid w:val="00E36E8A"/>
    <w:rsid w:val="00E36FA3"/>
    <w:rsid w:val="00E36FD3"/>
    <w:rsid w:val="00E370B2"/>
    <w:rsid w:val="00E4156A"/>
    <w:rsid w:val="00E42E69"/>
    <w:rsid w:val="00E43BB9"/>
    <w:rsid w:val="00E43FC6"/>
    <w:rsid w:val="00E440AF"/>
    <w:rsid w:val="00E471A3"/>
    <w:rsid w:val="00E502BC"/>
    <w:rsid w:val="00E52CCD"/>
    <w:rsid w:val="00E55584"/>
    <w:rsid w:val="00E5674A"/>
    <w:rsid w:val="00E568A7"/>
    <w:rsid w:val="00E57630"/>
    <w:rsid w:val="00E60307"/>
    <w:rsid w:val="00E608CD"/>
    <w:rsid w:val="00E62670"/>
    <w:rsid w:val="00E6601E"/>
    <w:rsid w:val="00E7477D"/>
    <w:rsid w:val="00E74BAB"/>
    <w:rsid w:val="00E76B6F"/>
    <w:rsid w:val="00E807A6"/>
    <w:rsid w:val="00E815F5"/>
    <w:rsid w:val="00E83F18"/>
    <w:rsid w:val="00E86A89"/>
    <w:rsid w:val="00E874D4"/>
    <w:rsid w:val="00E90DFA"/>
    <w:rsid w:val="00E94DF7"/>
    <w:rsid w:val="00E955BE"/>
    <w:rsid w:val="00E969B0"/>
    <w:rsid w:val="00E978FD"/>
    <w:rsid w:val="00EA02C0"/>
    <w:rsid w:val="00EA2194"/>
    <w:rsid w:val="00EA2E13"/>
    <w:rsid w:val="00EA3F8A"/>
    <w:rsid w:val="00EA6857"/>
    <w:rsid w:val="00EC07C0"/>
    <w:rsid w:val="00EC4F1E"/>
    <w:rsid w:val="00ED0D4C"/>
    <w:rsid w:val="00ED14C5"/>
    <w:rsid w:val="00ED3EC2"/>
    <w:rsid w:val="00ED5EB1"/>
    <w:rsid w:val="00EE0046"/>
    <w:rsid w:val="00EE0CB1"/>
    <w:rsid w:val="00EE1F46"/>
    <w:rsid w:val="00EE2398"/>
    <w:rsid w:val="00EE25F5"/>
    <w:rsid w:val="00EE559C"/>
    <w:rsid w:val="00EE5DE0"/>
    <w:rsid w:val="00EE5E12"/>
    <w:rsid w:val="00EE7EC0"/>
    <w:rsid w:val="00EF6900"/>
    <w:rsid w:val="00F0505C"/>
    <w:rsid w:val="00F07D33"/>
    <w:rsid w:val="00F10A6F"/>
    <w:rsid w:val="00F12DE0"/>
    <w:rsid w:val="00F14044"/>
    <w:rsid w:val="00F14F70"/>
    <w:rsid w:val="00F1586A"/>
    <w:rsid w:val="00F15B31"/>
    <w:rsid w:val="00F23BC4"/>
    <w:rsid w:val="00F2513E"/>
    <w:rsid w:val="00F25766"/>
    <w:rsid w:val="00F27C94"/>
    <w:rsid w:val="00F31658"/>
    <w:rsid w:val="00F32CC1"/>
    <w:rsid w:val="00F3321B"/>
    <w:rsid w:val="00F3563D"/>
    <w:rsid w:val="00F413D9"/>
    <w:rsid w:val="00F419B9"/>
    <w:rsid w:val="00F42CE1"/>
    <w:rsid w:val="00F44A46"/>
    <w:rsid w:val="00F51113"/>
    <w:rsid w:val="00F524B2"/>
    <w:rsid w:val="00F5397D"/>
    <w:rsid w:val="00F56F1B"/>
    <w:rsid w:val="00F57A09"/>
    <w:rsid w:val="00F62C4E"/>
    <w:rsid w:val="00F62FB0"/>
    <w:rsid w:val="00F64188"/>
    <w:rsid w:val="00F659A2"/>
    <w:rsid w:val="00F65B99"/>
    <w:rsid w:val="00F73454"/>
    <w:rsid w:val="00F73A6C"/>
    <w:rsid w:val="00F8485E"/>
    <w:rsid w:val="00F87097"/>
    <w:rsid w:val="00F91B7C"/>
    <w:rsid w:val="00F93A7E"/>
    <w:rsid w:val="00F95B00"/>
    <w:rsid w:val="00FA18A0"/>
    <w:rsid w:val="00FA3F42"/>
    <w:rsid w:val="00FA494E"/>
    <w:rsid w:val="00FA4E46"/>
    <w:rsid w:val="00FA547F"/>
    <w:rsid w:val="00FA7468"/>
    <w:rsid w:val="00FB22C8"/>
    <w:rsid w:val="00FB2AA2"/>
    <w:rsid w:val="00FB2E49"/>
    <w:rsid w:val="00FB3DBF"/>
    <w:rsid w:val="00FB6E6F"/>
    <w:rsid w:val="00FB7656"/>
    <w:rsid w:val="00FC01C5"/>
    <w:rsid w:val="00FC134B"/>
    <w:rsid w:val="00FC4BB2"/>
    <w:rsid w:val="00FC6462"/>
    <w:rsid w:val="00FC6907"/>
    <w:rsid w:val="00FD23D1"/>
    <w:rsid w:val="00FD6A18"/>
    <w:rsid w:val="00FE34AF"/>
    <w:rsid w:val="00FE497B"/>
    <w:rsid w:val="00FE6399"/>
    <w:rsid w:val="00FE66E3"/>
    <w:rsid w:val="00FE798A"/>
    <w:rsid w:val="00FF11AF"/>
    <w:rsid w:val="00FF4BF2"/>
    <w:rsid w:val="00FF612E"/>
    <w:rsid w:val="00FF76A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127669F9"/>
  <w15:docId w15:val="{B30F3B37-3AB2-44FE-98AF-8842453FD3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4054D9"/>
    <w:pPr>
      <w:spacing w:after="0" w:line="260" w:lineRule="atLeast"/>
    </w:pPr>
    <w:rPr>
      <w:rFonts w:ascii="Arial" w:eastAsia="Times New Roman" w:hAnsi="Arial" w:cs="Times New Roman"/>
      <w:sz w:val="20"/>
      <w:szCs w:val="24"/>
    </w:rPr>
  </w:style>
  <w:style w:type="paragraph" w:styleId="Naslov1">
    <w:name w:val="heading 1"/>
    <w:basedOn w:val="Navaden"/>
    <w:next w:val="Navaden"/>
    <w:link w:val="Naslov1Znak"/>
    <w:qFormat/>
    <w:rsid w:val="006879FF"/>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avaden"/>
    <w:next w:val="Navaden"/>
    <w:link w:val="Naslov2Znak"/>
    <w:unhideWhenUsed/>
    <w:qFormat/>
    <w:rsid w:val="006879F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slov3">
    <w:name w:val="heading 3"/>
    <w:basedOn w:val="Navaden"/>
    <w:next w:val="Navaden"/>
    <w:link w:val="Naslov3Znak"/>
    <w:unhideWhenUsed/>
    <w:qFormat/>
    <w:rsid w:val="006879FF"/>
    <w:pPr>
      <w:keepNext/>
      <w:keepLines/>
      <w:spacing w:before="40"/>
      <w:outlineLvl w:val="2"/>
    </w:pPr>
    <w:rPr>
      <w:rFonts w:asciiTheme="majorHAnsi" w:eastAsiaTheme="majorEastAsia" w:hAnsiTheme="majorHAnsi" w:cstheme="majorBidi"/>
      <w:color w:val="243F60" w:themeColor="accent1" w:themeShade="7F"/>
      <w:sz w:val="24"/>
    </w:rPr>
  </w:style>
  <w:style w:type="paragraph" w:styleId="Naslov4">
    <w:name w:val="heading 4"/>
    <w:basedOn w:val="Navaden"/>
    <w:next w:val="Navaden"/>
    <w:link w:val="Naslov4Znak"/>
    <w:uiPriority w:val="9"/>
    <w:qFormat/>
    <w:rsid w:val="003A2AB6"/>
    <w:pPr>
      <w:keepNext/>
      <w:tabs>
        <w:tab w:val="num" w:pos="864"/>
      </w:tabs>
      <w:spacing w:before="120" w:after="60" w:line="276" w:lineRule="auto"/>
      <w:ind w:left="864" w:hanging="864"/>
      <w:outlineLvl w:val="3"/>
    </w:pPr>
    <w:rPr>
      <w:rFonts w:asciiTheme="minorHAnsi" w:hAnsiTheme="minorHAnsi" w:cstheme="minorBidi"/>
      <w:b/>
      <w:bCs/>
      <w:sz w:val="22"/>
      <w:szCs w:val="28"/>
    </w:rPr>
  </w:style>
  <w:style w:type="paragraph" w:styleId="Naslov5">
    <w:name w:val="heading 5"/>
    <w:basedOn w:val="Navaden"/>
    <w:next w:val="Navaden"/>
    <w:link w:val="Naslov5Znak"/>
    <w:qFormat/>
    <w:rsid w:val="003A2AB6"/>
    <w:pPr>
      <w:tabs>
        <w:tab w:val="num" w:pos="1008"/>
      </w:tabs>
      <w:spacing w:before="240" w:after="60" w:line="276" w:lineRule="auto"/>
      <w:ind w:left="1008" w:hanging="1008"/>
      <w:outlineLvl w:val="4"/>
    </w:pPr>
    <w:rPr>
      <w:rFonts w:asciiTheme="minorHAnsi" w:hAnsiTheme="minorHAnsi" w:cstheme="minorBidi"/>
      <w:b/>
      <w:bCs/>
      <w:i/>
      <w:iCs/>
      <w:sz w:val="26"/>
      <w:szCs w:val="26"/>
    </w:rPr>
  </w:style>
  <w:style w:type="paragraph" w:styleId="Naslov6">
    <w:name w:val="heading 6"/>
    <w:aliases w:val="Poglavje 5"/>
    <w:basedOn w:val="Navaden"/>
    <w:next w:val="Navaden"/>
    <w:link w:val="Naslov6Znak"/>
    <w:qFormat/>
    <w:rsid w:val="003A2AB6"/>
    <w:pPr>
      <w:tabs>
        <w:tab w:val="num" w:pos="1152"/>
      </w:tabs>
      <w:spacing w:before="240" w:after="60" w:line="276" w:lineRule="auto"/>
      <w:ind w:left="1152" w:hanging="1152"/>
      <w:outlineLvl w:val="5"/>
    </w:pPr>
    <w:rPr>
      <w:rFonts w:asciiTheme="minorHAnsi" w:hAnsiTheme="minorHAnsi" w:cstheme="minorBidi"/>
      <w:b/>
      <w:bCs/>
      <w:sz w:val="22"/>
      <w:szCs w:val="22"/>
    </w:rPr>
  </w:style>
  <w:style w:type="paragraph" w:styleId="Naslov7">
    <w:name w:val="heading 7"/>
    <w:basedOn w:val="Navaden"/>
    <w:next w:val="Navaden"/>
    <w:link w:val="Naslov7Znak"/>
    <w:qFormat/>
    <w:rsid w:val="003A2AB6"/>
    <w:pPr>
      <w:tabs>
        <w:tab w:val="num" w:pos="1296"/>
      </w:tabs>
      <w:spacing w:before="240" w:after="60" w:line="276" w:lineRule="auto"/>
      <w:ind w:left="1296" w:hanging="1296"/>
      <w:outlineLvl w:val="6"/>
    </w:pPr>
    <w:rPr>
      <w:rFonts w:asciiTheme="minorHAnsi" w:hAnsiTheme="minorHAnsi" w:cstheme="minorBidi"/>
      <w:sz w:val="22"/>
      <w:szCs w:val="22"/>
    </w:rPr>
  </w:style>
  <w:style w:type="paragraph" w:styleId="Naslov8">
    <w:name w:val="heading 8"/>
    <w:basedOn w:val="Navaden"/>
    <w:next w:val="Navaden"/>
    <w:link w:val="Naslov8Znak"/>
    <w:qFormat/>
    <w:rsid w:val="003A2AB6"/>
    <w:pPr>
      <w:tabs>
        <w:tab w:val="num" w:pos="1440"/>
      </w:tabs>
      <w:spacing w:before="240" w:after="60" w:line="276" w:lineRule="auto"/>
      <w:ind w:left="1440" w:hanging="1440"/>
      <w:outlineLvl w:val="7"/>
    </w:pPr>
    <w:rPr>
      <w:rFonts w:asciiTheme="minorHAnsi" w:hAnsiTheme="minorHAnsi" w:cstheme="minorBidi"/>
      <w:i/>
      <w:iCs/>
      <w:sz w:val="22"/>
      <w:szCs w:val="22"/>
    </w:rPr>
  </w:style>
  <w:style w:type="paragraph" w:styleId="Naslov9">
    <w:name w:val="heading 9"/>
    <w:basedOn w:val="Navaden"/>
    <w:next w:val="Navaden"/>
    <w:link w:val="Naslov9Znak"/>
    <w:qFormat/>
    <w:rsid w:val="003A2AB6"/>
    <w:pPr>
      <w:tabs>
        <w:tab w:val="num" w:pos="1584"/>
      </w:tabs>
      <w:spacing w:before="240" w:after="60" w:line="276" w:lineRule="auto"/>
      <w:ind w:left="1584" w:hanging="1584"/>
      <w:outlineLvl w:val="8"/>
    </w:pPr>
    <w:rPr>
      <w:rFonts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4054D9"/>
    <w:pPr>
      <w:tabs>
        <w:tab w:val="center" w:pos="4320"/>
        <w:tab w:val="right" w:pos="8640"/>
      </w:tabs>
    </w:pPr>
  </w:style>
  <w:style w:type="character" w:customStyle="1" w:styleId="GlavaZnak">
    <w:name w:val="Glava Znak"/>
    <w:basedOn w:val="Privzetapisavaodstavka"/>
    <w:link w:val="Glava"/>
    <w:rsid w:val="004054D9"/>
    <w:rPr>
      <w:rFonts w:ascii="Arial" w:eastAsia="Times New Roman" w:hAnsi="Arial" w:cs="Times New Roman"/>
      <w:sz w:val="20"/>
      <w:szCs w:val="24"/>
      <w:lang w:val="en-US"/>
    </w:rPr>
  </w:style>
  <w:style w:type="paragraph" w:styleId="Noga">
    <w:name w:val="footer"/>
    <w:basedOn w:val="Navaden"/>
    <w:link w:val="NogaZnak"/>
    <w:semiHidden/>
    <w:rsid w:val="004054D9"/>
    <w:pPr>
      <w:tabs>
        <w:tab w:val="center" w:pos="4320"/>
        <w:tab w:val="right" w:pos="8640"/>
      </w:tabs>
    </w:pPr>
  </w:style>
  <w:style w:type="character" w:customStyle="1" w:styleId="NogaZnak">
    <w:name w:val="Noga Znak"/>
    <w:basedOn w:val="Privzetapisavaodstavka"/>
    <w:link w:val="Noga"/>
    <w:semiHidden/>
    <w:rsid w:val="004054D9"/>
    <w:rPr>
      <w:rFonts w:ascii="Arial" w:eastAsia="Times New Roman" w:hAnsi="Arial" w:cs="Times New Roman"/>
      <w:sz w:val="20"/>
      <w:szCs w:val="24"/>
      <w:lang w:val="en-US"/>
    </w:rPr>
  </w:style>
  <w:style w:type="paragraph" w:customStyle="1" w:styleId="datumtevilka">
    <w:name w:val="datum številka"/>
    <w:basedOn w:val="Navaden"/>
    <w:qFormat/>
    <w:rsid w:val="004054D9"/>
    <w:pPr>
      <w:tabs>
        <w:tab w:val="left" w:pos="1701"/>
      </w:tabs>
    </w:pPr>
    <w:rPr>
      <w:szCs w:val="20"/>
      <w:lang w:eastAsia="sl-SI"/>
    </w:rPr>
  </w:style>
  <w:style w:type="paragraph" w:customStyle="1" w:styleId="ZADEVA">
    <w:name w:val="ZADEVA"/>
    <w:basedOn w:val="Navaden"/>
    <w:qFormat/>
    <w:rsid w:val="004054D9"/>
    <w:pPr>
      <w:tabs>
        <w:tab w:val="left" w:pos="1701"/>
      </w:tabs>
      <w:ind w:left="1701" w:hanging="1701"/>
    </w:pPr>
    <w:rPr>
      <w:b/>
      <w:lang w:val="it-IT"/>
    </w:rPr>
  </w:style>
  <w:style w:type="paragraph" w:customStyle="1" w:styleId="podpisi">
    <w:name w:val="podpisi"/>
    <w:basedOn w:val="Navaden"/>
    <w:qFormat/>
    <w:rsid w:val="004054D9"/>
    <w:pPr>
      <w:tabs>
        <w:tab w:val="left" w:pos="3402"/>
      </w:tabs>
    </w:pPr>
    <w:rPr>
      <w:lang w:val="it-IT"/>
    </w:rPr>
  </w:style>
  <w:style w:type="character" w:styleId="tevilkastrani">
    <w:name w:val="page number"/>
    <w:basedOn w:val="Privzetapisavaodstavka"/>
    <w:rsid w:val="004054D9"/>
  </w:style>
  <w:style w:type="paragraph" w:styleId="Odstavekseznama">
    <w:name w:val="List Paragraph"/>
    <w:aliases w:val="Preglednica,Odstavek seznama1,Naslov2a,Bullet 1,Bullet Points,Bullet layer,Colorful List - Accent 11,Dot pt,F5 List Paragraph,Indicator Text,Issue Action POC,List Paragraph Char Char Char,List Paragraph1,List Paragraph2,MAIN CONTENT,3"/>
    <w:basedOn w:val="Navaden"/>
    <w:link w:val="OdstavekseznamaZnak"/>
    <w:uiPriority w:val="34"/>
    <w:qFormat/>
    <w:rsid w:val="0024302D"/>
    <w:pPr>
      <w:ind w:left="720"/>
      <w:contextualSpacing/>
    </w:pPr>
  </w:style>
  <w:style w:type="paragraph" w:styleId="Besedilooblaka">
    <w:name w:val="Balloon Text"/>
    <w:basedOn w:val="Navaden"/>
    <w:link w:val="BesedilooblakaZnak"/>
    <w:uiPriority w:val="99"/>
    <w:semiHidden/>
    <w:unhideWhenUsed/>
    <w:rsid w:val="0051746E"/>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51746E"/>
    <w:rPr>
      <w:rFonts w:ascii="Tahoma" w:eastAsia="Times New Roman" w:hAnsi="Tahoma" w:cs="Tahoma"/>
      <w:sz w:val="16"/>
      <w:szCs w:val="16"/>
      <w:lang w:val="en-US"/>
    </w:rPr>
  </w:style>
  <w:style w:type="character" w:customStyle="1" w:styleId="OdstavekseznamaZnak">
    <w:name w:val="Odstavek seznama Znak"/>
    <w:aliases w:val="Preglednica Znak,Odstavek seznama1 Znak,Naslov2a Znak,Bullet 1 Znak,Bullet Points Znak,Bullet layer Znak,Colorful List - Accent 11 Znak,Dot pt Znak,F5 List Paragraph Znak,Indicator Text Znak,Issue Action POC Znak,MAIN CONTENT Znak"/>
    <w:link w:val="Odstavekseznama"/>
    <w:uiPriority w:val="34"/>
    <w:qFormat/>
    <w:locked/>
    <w:rsid w:val="00A57FE9"/>
    <w:rPr>
      <w:rFonts w:ascii="Arial" w:eastAsia="Times New Roman" w:hAnsi="Arial" w:cs="Times New Roman"/>
      <w:sz w:val="20"/>
      <w:szCs w:val="24"/>
      <w:lang w:val="en-US"/>
    </w:rPr>
  </w:style>
  <w:style w:type="character" w:styleId="Hiperpovezava">
    <w:name w:val="Hyperlink"/>
    <w:basedOn w:val="Privzetapisavaodstavka"/>
    <w:uiPriority w:val="99"/>
    <w:unhideWhenUsed/>
    <w:rsid w:val="00D83BF0"/>
    <w:rPr>
      <w:color w:val="0000FF" w:themeColor="hyperlink"/>
      <w:u w:val="single"/>
    </w:rPr>
  </w:style>
  <w:style w:type="character" w:styleId="Pripombasklic">
    <w:name w:val="annotation reference"/>
    <w:basedOn w:val="Privzetapisavaodstavka"/>
    <w:uiPriority w:val="99"/>
    <w:semiHidden/>
    <w:unhideWhenUsed/>
    <w:rsid w:val="00FE6399"/>
    <w:rPr>
      <w:sz w:val="16"/>
      <w:szCs w:val="16"/>
    </w:rPr>
  </w:style>
  <w:style w:type="paragraph" w:styleId="Pripombabesedilo">
    <w:name w:val="annotation text"/>
    <w:basedOn w:val="Navaden"/>
    <w:link w:val="PripombabesediloZnak"/>
    <w:uiPriority w:val="99"/>
    <w:unhideWhenUsed/>
    <w:rsid w:val="00FE6399"/>
    <w:pPr>
      <w:spacing w:line="240" w:lineRule="auto"/>
    </w:pPr>
    <w:rPr>
      <w:szCs w:val="20"/>
    </w:rPr>
  </w:style>
  <w:style w:type="character" w:customStyle="1" w:styleId="PripombabesediloZnak">
    <w:name w:val="Pripomba – besedilo Znak"/>
    <w:basedOn w:val="Privzetapisavaodstavka"/>
    <w:link w:val="Pripombabesedilo"/>
    <w:uiPriority w:val="99"/>
    <w:rsid w:val="00FE6399"/>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00FE6399"/>
    <w:rPr>
      <w:b/>
      <w:bCs/>
    </w:rPr>
  </w:style>
  <w:style w:type="character" w:customStyle="1" w:styleId="ZadevapripombeZnak">
    <w:name w:val="Zadeva pripombe Znak"/>
    <w:basedOn w:val="PripombabesediloZnak"/>
    <w:link w:val="Zadevapripombe"/>
    <w:uiPriority w:val="99"/>
    <w:semiHidden/>
    <w:rsid w:val="00FE6399"/>
    <w:rPr>
      <w:rFonts w:ascii="Arial" w:eastAsia="Times New Roman" w:hAnsi="Arial" w:cs="Times New Roman"/>
      <w:b/>
      <w:bCs/>
      <w:sz w:val="20"/>
      <w:szCs w:val="20"/>
    </w:rPr>
  </w:style>
  <w:style w:type="paragraph" w:styleId="Kazalovsebine1">
    <w:name w:val="toc 1"/>
    <w:basedOn w:val="Navaden"/>
    <w:next w:val="Navaden"/>
    <w:autoRedefine/>
    <w:uiPriority w:val="39"/>
    <w:unhideWhenUsed/>
    <w:rsid w:val="006879FF"/>
    <w:pPr>
      <w:spacing w:before="120" w:after="120"/>
    </w:pPr>
    <w:rPr>
      <w:rFonts w:asciiTheme="minorHAnsi" w:hAnsiTheme="minorHAnsi"/>
      <w:b/>
      <w:bCs/>
      <w:caps/>
      <w:szCs w:val="20"/>
    </w:rPr>
  </w:style>
  <w:style w:type="paragraph" w:styleId="Kazalovsebine2">
    <w:name w:val="toc 2"/>
    <w:basedOn w:val="Navaden"/>
    <w:next w:val="Navaden"/>
    <w:autoRedefine/>
    <w:uiPriority w:val="39"/>
    <w:unhideWhenUsed/>
    <w:rsid w:val="006879FF"/>
    <w:pPr>
      <w:ind w:left="200"/>
    </w:pPr>
    <w:rPr>
      <w:rFonts w:asciiTheme="minorHAnsi" w:hAnsiTheme="minorHAnsi"/>
      <w:smallCaps/>
      <w:szCs w:val="20"/>
    </w:rPr>
  </w:style>
  <w:style w:type="paragraph" w:styleId="Kazalovsebine3">
    <w:name w:val="toc 3"/>
    <w:basedOn w:val="Navaden"/>
    <w:next w:val="Navaden"/>
    <w:autoRedefine/>
    <w:uiPriority w:val="39"/>
    <w:unhideWhenUsed/>
    <w:rsid w:val="006879FF"/>
    <w:pPr>
      <w:ind w:left="400"/>
    </w:pPr>
    <w:rPr>
      <w:rFonts w:asciiTheme="minorHAnsi" w:hAnsiTheme="minorHAnsi"/>
      <w:i/>
      <w:iCs/>
      <w:szCs w:val="20"/>
    </w:rPr>
  </w:style>
  <w:style w:type="paragraph" w:styleId="Kazalovsebine4">
    <w:name w:val="toc 4"/>
    <w:basedOn w:val="Navaden"/>
    <w:next w:val="Navaden"/>
    <w:autoRedefine/>
    <w:uiPriority w:val="39"/>
    <w:unhideWhenUsed/>
    <w:rsid w:val="006879FF"/>
    <w:pPr>
      <w:ind w:left="600"/>
    </w:pPr>
    <w:rPr>
      <w:rFonts w:asciiTheme="minorHAnsi" w:hAnsiTheme="minorHAnsi"/>
      <w:sz w:val="18"/>
      <w:szCs w:val="18"/>
    </w:rPr>
  </w:style>
  <w:style w:type="paragraph" w:styleId="Kazalovsebine5">
    <w:name w:val="toc 5"/>
    <w:basedOn w:val="Navaden"/>
    <w:next w:val="Navaden"/>
    <w:autoRedefine/>
    <w:uiPriority w:val="39"/>
    <w:unhideWhenUsed/>
    <w:rsid w:val="006879FF"/>
    <w:pPr>
      <w:ind w:left="800"/>
    </w:pPr>
    <w:rPr>
      <w:rFonts w:asciiTheme="minorHAnsi" w:hAnsiTheme="minorHAnsi"/>
      <w:sz w:val="18"/>
      <w:szCs w:val="18"/>
    </w:rPr>
  </w:style>
  <w:style w:type="paragraph" w:styleId="Kazalovsebine6">
    <w:name w:val="toc 6"/>
    <w:basedOn w:val="Navaden"/>
    <w:next w:val="Navaden"/>
    <w:autoRedefine/>
    <w:uiPriority w:val="39"/>
    <w:unhideWhenUsed/>
    <w:rsid w:val="006879FF"/>
    <w:pPr>
      <w:ind w:left="1000"/>
    </w:pPr>
    <w:rPr>
      <w:rFonts w:asciiTheme="minorHAnsi" w:hAnsiTheme="minorHAnsi"/>
      <w:sz w:val="18"/>
      <w:szCs w:val="18"/>
    </w:rPr>
  </w:style>
  <w:style w:type="paragraph" w:styleId="Kazalovsebine7">
    <w:name w:val="toc 7"/>
    <w:basedOn w:val="Navaden"/>
    <w:next w:val="Navaden"/>
    <w:autoRedefine/>
    <w:uiPriority w:val="39"/>
    <w:unhideWhenUsed/>
    <w:rsid w:val="006879FF"/>
    <w:pPr>
      <w:ind w:left="1200"/>
    </w:pPr>
    <w:rPr>
      <w:rFonts w:asciiTheme="minorHAnsi" w:hAnsiTheme="minorHAnsi"/>
      <w:sz w:val="18"/>
      <w:szCs w:val="18"/>
    </w:rPr>
  </w:style>
  <w:style w:type="paragraph" w:styleId="Kazalovsebine8">
    <w:name w:val="toc 8"/>
    <w:basedOn w:val="Navaden"/>
    <w:next w:val="Navaden"/>
    <w:autoRedefine/>
    <w:uiPriority w:val="39"/>
    <w:unhideWhenUsed/>
    <w:rsid w:val="006879FF"/>
    <w:pPr>
      <w:ind w:left="1400"/>
    </w:pPr>
    <w:rPr>
      <w:rFonts w:asciiTheme="minorHAnsi" w:hAnsiTheme="minorHAnsi"/>
      <w:sz w:val="18"/>
      <w:szCs w:val="18"/>
    </w:rPr>
  </w:style>
  <w:style w:type="paragraph" w:styleId="Kazalovsebine9">
    <w:name w:val="toc 9"/>
    <w:basedOn w:val="Navaden"/>
    <w:next w:val="Navaden"/>
    <w:autoRedefine/>
    <w:uiPriority w:val="39"/>
    <w:unhideWhenUsed/>
    <w:rsid w:val="006879FF"/>
    <w:pPr>
      <w:ind w:left="1600"/>
    </w:pPr>
    <w:rPr>
      <w:rFonts w:asciiTheme="minorHAnsi" w:hAnsiTheme="minorHAnsi"/>
      <w:sz w:val="18"/>
      <w:szCs w:val="18"/>
    </w:rPr>
  </w:style>
  <w:style w:type="character" w:customStyle="1" w:styleId="Naslov1Znak">
    <w:name w:val="Naslov 1 Znak"/>
    <w:basedOn w:val="Privzetapisavaodstavka"/>
    <w:link w:val="Naslov1"/>
    <w:rsid w:val="006879FF"/>
    <w:rPr>
      <w:rFonts w:asciiTheme="majorHAnsi" w:eastAsiaTheme="majorEastAsia" w:hAnsiTheme="majorHAnsi" w:cstheme="majorBidi"/>
      <w:color w:val="365F91" w:themeColor="accent1" w:themeShade="BF"/>
      <w:sz w:val="32"/>
      <w:szCs w:val="32"/>
    </w:rPr>
  </w:style>
  <w:style w:type="character" w:customStyle="1" w:styleId="Naslov2Znak">
    <w:name w:val="Naslov 2 Znak"/>
    <w:basedOn w:val="Privzetapisavaodstavka"/>
    <w:link w:val="Naslov2"/>
    <w:uiPriority w:val="9"/>
    <w:semiHidden/>
    <w:rsid w:val="006879FF"/>
    <w:rPr>
      <w:rFonts w:asciiTheme="majorHAnsi" w:eastAsiaTheme="majorEastAsia" w:hAnsiTheme="majorHAnsi" w:cstheme="majorBidi"/>
      <w:color w:val="365F91" w:themeColor="accent1" w:themeShade="BF"/>
      <w:sz w:val="26"/>
      <w:szCs w:val="26"/>
    </w:rPr>
  </w:style>
  <w:style w:type="character" w:customStyle="1" w:styleId="Naslov3Znak">
    <w:name w:val="Naslov 3 Znak"/>
    <w:basedOn w:val="Privzetapisavaodstavka"/>
    <w:link w:val="Naslov3"/>
    <w:uiPriority w:val="9"/>
    <w:semiHidden/>
    <w:rsid w:val="006879FF"/>
    <w:rPr>
      <w:rFonts w:asciiTheme="majorHAnsi" w:eastAsiaTheme="majorEastAsia" w:hAnsiTheme="majorHAnsi" w:cstheme="majorBidi"/>
      <w:color w:val="243F60" w:themeColor="accent1" w:themeShade="7F"/>
      <w:sz w:val="24"/>
      <w:szCs w:val="24"/>
    </w:rPr>
  </w:style>
  <w:style w:type="paragraph" w:styleId="NaslovTOC">
    <w:name w:val="TOC Heading"/>
    <w:basedOn w:val="Naslov1"/>
    <w:next w:val="Navaden"/>
    <w:uiPriority w:val="39"/>
    <w:unhideWhenUsed/>
    <w:qFormat/>
    <w:rsid w:val="006879FF"/>
    <w:pPr>
      <w:spacing w:line="259" w:lineRule="auto"/>
      <w:outlineLvl w:val="9"/>
    </w:pPr>
    <w:rPr>
      <w:lang w:eastAsia="sl-SI"/>
    </w:rPr>
  </w:style>
  <w:style w:type="paragraph" w:customStyle="1" w:styleId="Alinea">
    <w:name w:val="Alinea"/>
    <w:basedOn w:val="Navaden"/>
    <w:link w:val="AlineaZnakZnak"/>
    <w:rsid w:val="00A92B1B"/>
    <w:pPr>
      <w:numPr>
        <w:numId w:val="4"/>
      </w:numPr>
      <w:spacing w:line="240" w:lineRule="auto"/>
      <w:ind w:left="714" w:hanging="357"/>
      <w:jc w:val="both"/>
    </w:pPr>
    <w:rPr>
      <w:rFonts w:ascii="InterstateCE-Light" w:hAnsi="InterstateCE-Light"/>
      <w:lang w:eastAsia="sl-SI"/>
    </w:rPr>
  </w:style>
  <w:style w:type="character" w:customStyle="1" w:styleId="AlineaZnakZnak">
    <w:name w:val="Alinea Znak Znak"/>
    <w:link w:val="Alinea"/>
    <w:locked/>
    <w:rsid w:val="00A92B1B"/>
    <w:rPr>
      <w:rFonts w:ascii="InterstateCE-Light" w:eastAsia="Times New Roman" w:hAnsi="InterstateCE-Light" w:cs="Times New Roman"/>
      <w:sz w:val="20"/>
      <w:szCs w:val="24"/>
      <w:lang w:eastAsia="sl-SI"/>
    </w:rPr>
  </w:style>
  <w:style w:type="paragraph" w:customStyle="1" w:styleId="Alinea2">
    <w:name w:val="Alinea 2"/>
    <w:basedOn w:val="Alinea"/>
    <w:rsid w:val="00045921"/>
    <w:pPr>
      <w:numPr>
        <w:ilvl w:val="1"/>
        <w:numId w:val="6"/>
      </w:numPr>
      <w:tabs>
        <w:tab w:val="clear" w:pos="680"/>
        <w:tab w:val="num" w:pos="360"/>
      </w:tabs>
      <w:ind w:left="340"/>
    </w:pPr>
    <w:rPr>
      <w:rFonts w:ascii="Arial" w:eastAsiaTheme="minorHAnsi" w:hAnsi="Arial" w:cs="Arial"/>
      <w:sz w:val="24"/>
      <w:lang w:eastAsia="en-US"/>
    </w:rPr>
  </w:style>
  <w:style w:type="paragraph" w:customStyle="1" w:styleId="Alinea3">
    <w:name w:val="Alinea 3"/>
    <w:basedOn w:val="Alinea"/>
    <w:rsid w:val="00045921"/>
    <w:pPr>
      <w:numPr>
        <w:ilvl w:val="2"/>
        <w:numId w:val="6"/>
      </w:numPr>
      <w:tabs>
        <w:tab w:val="clear" w:pos="1021"/>
        <w:tab w:val="num" w:pos="360"/>
      </w:tabs>
      <w:ind w:left="340" w:hanging="340"/>
    </w:pPr>
    <w:rPr>
      <w:rFonts w:ascii="Arial" w:eastAsiaTheme="minorHAnsi" w:hAnsi="Arial" w:cs="Arial"/>
      <w:sz w:val="24"/>
      <w:szCs w:val="20"/>
      <w:lang w:eastAsia="en-US"/>
    </w:rPr>
  </w:style>
  <w:style w:type="character" w:customStyle="1" w:styleId="Naslov4Znak">
    <w:name w:val="Naslov 4 Znak"/>
    <w:basedOn w:val="Privzetapisavaodstavka"/>
    <w:link w:val="Naslov4"/>
    <w:uiPriority w:val="9"/>
    <w:rsid w:val="003A2AB6"/>
    <w:rPr>
      <w:rFonts w:eastAsia="Times New Roman"/>
      <w:b/>
      <w:bCs/>
      <w:szCs w:val="28"/>
    </w:rPr>
  </w:style>
  <w:style w:type="character" w:customStyle="1" w:styleId="Naslov5Znak">
    <w:name w:val="Naslov 5 Znak"/>
    <w:basedOn w:val="Privzetapisavaodstavka"/>
    <w:link w:val="Naslov5"/>
    <w:rsid w:val="003A2AB6"/>
    <w:rPr>
      <w:rFonts w:eastAsia="Times New Roman"/>
      <w:b/>
      <w:bCs/>
      <w:i/>
      <w:iCs/>
      <w:sz w:val="26"/>
      <w:szCs w:val="26"/>
    </w:rPr>
  </w:style>
  <w:style w:type="character" w:customStyle="1" w:styleId="Naslov6Znak">
    <w:name w:val="Naslov 6 Znak"/>
    <w:aliases w:val="Poglavje 5 Znak"/>
    <w:basedOn w:val="Privzetapisavaodstavka"/>
    <w:link w:val="Naslov6"/>
    <w:rsid w:val="003A2AB6"/>
    <w:rPr>
      <w:rFonts w:eastAsia="Times New Roman"/>
      <w:b/>
      <w:bCs/>
    </w:rPr>
  </w:style>
  <w:style w:type="character" w:customStyle="1" w:styleId="Naslov7Znak">
    <w:name w:val="Naslov 7 Znak"/>
    <w:basedOn w:val="Privzetapisavaodstavka"/>
    <w:link w:val="Naslov7"/>
    <w:rsid w:val="003A2AB6"/>
    <w:rPr>
      <w:rFonts w:eastAsia="Times New Roman"/>
    </w:rPr>
  </w:style>
  <w:style w:type="character" w:customStyle="1" w:styleId="Naslov8Znak">
    <w:name w:val="Naslov 8 Znak"/>
    <w:basedOn w:val="Privzetapisavaodstavka"/>
    <w:link w:val="Naslov8"/>
    <w:rsid w:val="003A2AB6"/>
    <w:rPr>
      <w:rFonts w:eastAsia="Times New Roman"/>
      <w:i/>
      <w:iCs/>
    </w:rPr>
  </w:style>
  <w:style w:type="character" w:customStyle="1" w:styleId="Naslov9Znak">
    <w:name w:val="Naslov 9 Znak"/>
    <w:basedOn w:val="Privzetapisavaodstavka"/>
    <w:link w:val="Naslov9"/>
    <w:rsid w:val="003A2AB6"/>
    <w:rPr>
      <w:rFonts w:ascii="Arial" w:eastAsia="Times New Roman" w:hAnsi="Arial" w:cs="Arial"/>
    </w:rPr>
  </w:style>
  <w:style w:type="paragraph" w:customStyle="1" w:styleId="font6">
    <w:name w:val="font6"/>
    <w:basedOn w:val="Navaden"/>
    <w:rsid w:val="003A2AB6"/>
    <w:pPr>
      <w:spacing w:before="100" w:beforeAutospacing="1" w:after="100" w:afterAutospacing="1" w:line="276" w:lineRule="auto"/>
    </w:pPr>
    <w:rPr>
      <w:rFonts w:ascii="Tahoma" w:hAnsi="Tahoma" w:cs="Tahoma"/>
      <w:color w:val="000000"/>
      <w:sz w:val="16"/>
      <w:szCs w:val="16"/>
    </w:rPr>
  </w:style>
  <w:style w:type="table" w:styleId="Tabelamrea">
    <w:name w:val="Table Grid"/>
    <w:basedOn w:val="Navadnatabela"/>
    <w:uiPriority w:val="59"/>
    <w:rsid w:val="00FC6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
    <w:name w:val="odstavek"/>
    <w:basedOn w:val="Navaden"/>
    <w:rsid w:val="00F93A7E"/>
    <w:pPr>
      <w:spacing w:before="100" w:beforeAutospacing="1" w:after="100" w:afterAutospacing="1" w:line="240" w:lineRule="auto"/>
    </w:pPr>
    <w:rPr>
      <w:rFonts w:ascii="Times New Roman" w:hAnsi="Times New Roman"/>
      <w:sz w:val="24"/>
      <w:lang w:eastAsia="sl-SI"/>
    </w:rPr>
  </w:style>
  <w:style w:type="paragraph" w:customStyle="1" w:styleId="tevilnatoka">
    <w:name w:val="tevilnatoka"/>
    <w:basedOn w:val="Navaden"/>
    <w:rsid w:val="00F93A7E"/>
    <w:pPr>
      <w:spacing w:before="100" w:beforeAutospacing="1" w:after="100" w:afterAutospacing="1" w:line="240" w:lineRule="auto"/>
    </w:pPr>
    <w:rPr>
      <w:rFonts w:ascii="Times New Roman" w:hAnsi="Times New Roman"/>
      <w:sz w:val="24"/>
      <w:lang w:eastAsia="sl-SI"/>
    </w:rPr>
  </w:style>
  <w:style w:type="paragraph" w:customStyle="1" w:styleId="alineazatevilnotoko">
    <w:name w:val="alineazatevilnotoko"/>
    <w:basedOn w:val="Navaden"/>
    <w:rsid w:val="00F93A7E"/>
    <w:pPr>
      <w:spacing w:before="100" w:beforeAutospacing="1" w:after="100" w:afterAutospacing="1" w:line="240" w:lineRule="auto"/>
    </w:pPr>
    <w:rPr>
      <w:rFonts w:ascii="Times New Roman" w:hAnsi="Times New Roman"/>
      <w:sz w:val="24"/>
      <w:lang w:eastAsia="sl-SI"/>
    </w:rPr>
  </w:style>
  <w:style w:type="paragraph" w:customStyle="1" w:styleId="alineazaodstavkom">
    <w:name w:val="alineazaodstavkom"/>
    <w:basedOn w:val="Navaden"/>
    <w:rsid w:val="00F93A7E"/>
    <w:pPr>
      <w:spacing w:before="100" w:beforeAutospacing="1" w:after="100" w:afterAutospacing="1" w:line="240" w:lineRule="auto"/>
    </w:pPr>
    <w:rPr>
      <w:rFonts w:ascii="Times New Roman" w:hAnsi="Times New Roman"/>
      <w:sz w:val="24"/>
      <w:lang w:eastAsia="sl-SI"/>
    </w:rPr>
  </w:style>
  <w:style w:type="paragraph" w:customStyle="1" w:styleId="Alineja1">
    <w:name w:val="Alineja 1"/>
    <w:basedOn w:val="Navaden"/>
    <w:uiPriority w:val="99"/>
    <w:rsid w:val="00EE2398"/>
    <w:pPr>
      <w:numPr>
        <w:numId w:val="18"/>
      </w:numPr>
      <w:spacing w:before="60" w:line="240" w:lineRule="auto"/>
      <w:jc w:val="both"/>
    </w:pPr>
    <w:rPr>
      <w:rFonts w:ascii="Tahoma" w:hAnsi="Tahoma"/>
      <w:sz w:val="22"/>
      <w:szCs w:val="20"/>
      <w:lang w:eastAsia="sl-SI"/>
    </w:rPr>
  </w:style>
  <w:style w:type="paragraph" w:styleId="Sprotnaopomba-besedilo">
    <w:name w:val="footnote text"/>
    <w:aliases w:val="Footnote Text Char1 Char Char Char,Footnote Text Char1 Char Char, Char,Char,Footnote Text Char1 Char Char Char2,Footnote Text Char1 Char Char1,Footnote Text Char1 Char Char Char4,Footnote Text Char1 Char Char2, Char1,Char1"/>
    <w:basedOn w:val="Navaden"/>
    <w:link w:val="Sprotnaopomba-besediloZnak"/>
    <w:uiPriority w:val="99"/>
    <w:unhideWhenUsed/>
    <w:qFormat/>
    <w:rsid w:val="007A02FB"/>
    <w:pPr>
      <w:spacing w:line="240" w:lineRule="auto"/>
      <w:jc w:val="both"/>
    </w:pPr>
    <w:rPr>
      <w:rFonts w:ascii="Tahoma" w:eastAsia="Calibri" w:hAnsi="Tahoma"/>
      <w:szCs w:val="20"/>
    </w:rPr>
  </w:style>
  <w:style w:type="character" w:customStyle="1" w:styleId="Sprotnaopomba-besediloZnak">
    <w:name w:val="Sprotna opomba - besedilo Znak"/>
    <w:aliases w:val="Footnote Text Char1 Char Char Char Znak,Footnote Text Char1 Char Char Znak, Char Znak,Char Znak,Footnote Text Char1 Char Char Char2 Znak,Footnote Text Char1 Char Char1 Znak,Footnote Text Char1 Char Char Char4 Znak"/>
    <w:basedOn w:val="Privzetapisavaodstavka"/>
    <w:link w:val="Sprotnaopomba-besedilo"/>
    <w:uiPriority w:val="99"/>
    <w:rsid w:val="007A02FB"/>
    <w:rPr>
      <w:rFonts w:ascii="Tahoma" w:eastAsia="Calibri" w:hAnsi="Tahoma" w:cs="Times New Roman"/>
      <w:sz w:val="20"/>
      <w:szCs w:val="20"/>
    </w:rPr>
  </w:style>
  <w:style w:type="character" w:styleId="Sprotnaopomba-sklic">
    <w:name w:val="footnote reference"/>
    <w:aliases w:val="SUPERS,Footnote Reference Superscript,SUPERS1,SUPERS2,SUPERS3,SUPERS4,SUPERS5,SUPERS6,Footnote Reference Superscript1,SUPERS7,Footnote Reference Superscript2,SUPERS8,Footnote Reference Superscript3,SUPERS9,SUPERS10,SUPERS11"/>
    <w:basedOn w:val="Privzetapisavaodstavka"/>
    <w:unhideWhenUsed/>
    <w:qFormat/>
    <w:rsid w:val="007A02F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090949">
      <w:bodyDiv w:val="1"/>
      <w:marLeft w:val="0"/>
      <w:marRight w:val="0"/>
      <w:marTop w:val="0"/>
      <w:marBottom w:val="0"/>
      <w:divBdr>
        <w:top w:val="none" w:sz="0" w:space="0" w:color="auto"/>
        <w:left w:val="none" w:sz="0" w:space="0" w:color="auto"/>
        <w:bottom w:val="none" w:sz="0" w:space="0" w:color="auto"/>
        <w:right w:val="none" w:sz="0" w:space="0" w:color="auto"/>
      </w:divBdr>
    </w:div>
    <w:div w:id="382683587">
      <w:bodyDiv w:val="1"/>
      <w:marLeft w:val="0"/>
      <w:marRight w:val="0"/>
      <w:marTop w:val="0"/>
      <w:marBottom w:val="0"/>
      <w:divBdr>
        <w:top w:val="none" w:sz="0" w:space="0" w:color="auto"/>
        <w:left w:val="none" w:sz="0" w:space="0" w:color="auto"/>
        <w:bottom w:val="none" w:sz="0" w:space="0" w:color="auto"/>
        <w:right w:val="none" w:sz="0" w:space="0" w:color="auto"/>
      </w:divBdr>
      <w:divsChild>
        <w:div w:id="557280782">
          <w:marLeft w:val="446"/>
          <w:marRight w:val="0"/>
          <w:marTop w:val="0"/>
          <w:marBottom w:val="0"/>
          <w:divBdr>
            <w:top w:val="none" w:sz="0" w:space="0" w:color="auto"/>
            <w:left w:val="none" w:sz="0" w:space="0" w:color="auto"/>
            <w:bottom w:val="none" w:sz="0" w:space="0" w:color="auto"/>
            <w:right w:val="none" w:sz="0" w:space="0" w:color="auto"/>
          </w:divBdr>
        </w:div>
        <w:div w:id="1257442055">
          <w:marLeft w:val="446"/>
          <w:marRight w:val="0"/>
          <w:marTop w:val="0"/>
          <w:marBottom w:val="0"/>
          <w:divBdr>
            <w:top w:val="none" w:sz="0" w:space="0" w:color="auto"/>
            <w:left w:val="none" w:sz="0" w:space="0" w:color="auto"/>
            <w:bottom w:val="none" w:sz="0" w:space="0" w:color="auto"/>
            <w:right w:val="none" w:sz="0" w:space="0" w:color="auto"/>
          </w:divBdr>
        </w:div>
        <w:div w:id="1524247758">
          <w:marLeft w:val="446"/>
          <w:marRight w:val="0"/>
          <w:marTop w:val="0"/>
          <w:marBottom w:val="0"/>
          <w:divBdr>
            <w:top w:val="none" w:sz="0" w:space="0" w:color="auto"/>
            <w:left w:val="none" w:sz="0" w:space="0" w:color="auto"/>
            <w:bottom w:val="none" w:sz="0" w:space="0" w:color="auto"/>
            <w:right w:val="none" w:sz="0" w:space="0" w:color="auto"/>
          </w:divBdr>
        </w:div>
        <w:div w:id="1224953055">
          <w:marLeft w:val="446"/>
          <w:marRight w:val="0"/>
          <w:marTop w:val="0"/>
          <w:marBottom w:val="0"/>
          <w:divBdr>
            <w:top w:val="none" w:sz="0" w:space="0" w:color="auto"/>
            <w:left w:val="none" w:sz="0" w:space="0" w:color="auto"/>
            <w:bottom w:val="none" w:sz="0" w:space="0" w:color="auto"/>
            <w:right w:val="none" w:sz="0" w:space="0" w:color="auto"/>
          </w:divBdr>
        </w:div>
      </w:divsChild>
    </w:div>
    <w:div w:id="825170089">
      <w:bodyDiv w:val="1"/>
      <w:marLeft w:val="0"/>
      <w:marRight w:val="0"/>
      <w:marTop w:val="0"/>
      <w:marBottom w:val="0"/>
      <w:divBdr>
        <w:top w:val="none" w:sz="0" w:space="0" w:color="auto"/>
        <w:left w:val="none" w:sz="0" w:space="0" w:color="auto"/>
        <w:bottom w:val="none" w:sz="0" w:space="0" w:color="auto"/>
        <w:right w:val="none" w:sz="0" w:space="0" w:color="auto"/>
      </w:divBdr>
    </w:div>
    <w:div w:id="965241077">
      <w:bodyDiv w:val="1"/>
      <w:marLeft w:val="0"/>
      <w:marRight w:val="0"/>
      <w:marTop w:val="0"/>
      <w:marBottom w:val="0"/>
      <w:divBdr>
        <w:top w:val="none" w:sz="0" w:space="0" w:color="auto"/>
        <w:left w:val="none" w:sz="0" w:space="0" w:color="auto"/>
        <w:bottom w:val="none" w:sz="0" w:space="0" w:color="auto"/>
        <w:right w:val="none" w:sz="0" w:space="0" w:color="auto"/>
      </w:divBdr>
    </w:div>
    <w:div w:id="995063473">
      <w:bodyDiv w:val="1"/>
      <w:marLeft w:val="0"/>
      <w:marRight w:val="0"/>
      <w:marTop w:val="0"/>
      <w:marBottom w:val="0"/>
      <w:divBdr>
        <w:top w:val="none" w:sz="0" w:space="0" w:color="auto"/>
        <w:left w:val="none" w:sz="0" w:space="0" w:color="auto"/>
        <w:bottom w:val="none" w:sz="0" w:space="0" w:color="auto"/>
        <w:right w:val="none" w:sz="0" w:space="0" w:color="auto"/>
      </w:divBdr>
    </w:div>
    <w:div w:id="995257503">
      <w:bodyDiv w:val="1"/>
      <w:marLeft w:val="0"/>
      <w:marRight w:val="0"/>
      <w:marTop w:val="0"/>
      <w:marBottom w:val="0"/>
      <w:divBdr>
        <w:top w:val="none" w:sz="0" w:space="0" w:color="auto"/>
        <w:left w:val="none" w:sz="0" w:space="0" w:color="auto"/>
        <w:bottom w:val="none" w:sz="0" w:space="0" w:color="auto"/>
        <w:right w:val="none" w:sz="0" w:space="0" w:color="auto"/>
      </w:divBdr>
    </w:div>
    <w:div w:id="1140918941">
      <w:bodyDiv w:val="1"/>
      <w:marLeft w:val="0"/>
      <w:marRight w:val="0"/>
      <w:marTop w:val="0"/>
      <w:marBottom w:val="0"/>
      <w:divBdr>
        <w:top w:val="none" w:sz="0" w:space="0" w:color="auto"/>
        <w:left w:val="none" w:sz="0" w:space="0" w:color="auto"/>
        <w:bottom w:val="none" w:sz="0" w:space="0" w:color="auto"/>
        <w:right w:val="none" w:sz="0" w:space="0" w:color="auto"/>
      </w:divBdr>
    </w:div>
    <w:div w:id="1260605946">
      <w:bodyDiv w:val="1"/>
      <w:marLeft w:val="0"/>
      <w:marRight w:val="0"/>
      <w:marTop w:val="0"/>
      <w:marBottom w:val="0"/>
      <w:divBdr>
        <w:top w:val="none" w:sz="0" w:space="0" w:color="auto"/>
        <w:left w:val="none" w:sz="0" w:space="0" w:color="auto"/>
        <w:bottom w:val="none" w:sz="0" w:space="0" w:color="auto"/>
        <w:right w:val="none" w:sz="0" w:space="0" w:color="auto"/>
      </w:divBdr>
    </w:div>
    <w:div w:id="1275138397">
      <w:bodyDiv w:val="1"/>
      <w:marLeft w:val="0"/>
      <w:marRight w:val="0"/>
      <w:marTop w:val="0"/>
      <w:marBottom w:val="0"/>
      <w:divBdr>
        <w:top w:val="none" w:sz="0" w:space="0" w:color="auto"/>
        <w:left w:val="none" w:sz="0" w:space="0" w:color="auto"/>
        <w:bottom w:val="none" w:sz="0" w:space="0" w:color="auto"/>
        <w:right w:val="none" w:sz="0" w:space="0" w:color="auto"/>
      </w:divBdr>
    </w:div>
    <w:div w:id="1311328633">
      <w:bodyDiv w:val="1"/>
      <w:marLeft w:val="0"/>
      <w:marRight w:val="0"/>
      <w:marTop w:val="0"/>
      <w:marBottom w:val="0"/>
      <w:divBdr>
        <w:top w:val="none" w:sz="0" w:space="0" w:color="auto"/>
        <w:left w:val="none" w:sz="0" w:space="0" w:color="auto"/>
        <w:bottom w:val="none" w:sz="0" w:space="0" w:color="auto"/>
        <w:right w:val="none" w:sz="0" w:space="0" w:color="auto"/>
      </w:divBdr>
    </w:div>
    <w:div w:id="1316834516">
      <w:bodyDiv w:val="1"/>
      <w:marLeft w:val="0"/>
      <w:marRight w:val="0"/>
      <w:marTop w:val="0"/>
      <w:marBottom w:val="0"/>
      <w:divBdr>
        <w:top w:val="none" w:sz="0" w:space="0" w:color="auto"/>
        <w:left w:val="none" w:sz="0" w:space="0" w:color="auto"/>
        <w:bottom w:val="none" w:sz="0" w:space="0" w:color="auto"/>
        <w:right w:val="none" w:sz="0" w:space="0" w:color="auto"/>
      </w:divBdr>
    </w:div>
    <w:div w:id="1514492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21-01-3971" TargetMode="Externa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www.uradni-list.si/1/objava.jsp?sop=2017-01-2915" TargetMode="External"/><Relationship Id="rId7" Type="http://schemas.openxmlformats.org/officeDocument/2006/relationships/endnotes" Target="endnotes.xml"/><Relationship Id="rId12" Type="http://schemas.openxmlformats.org/officeDocument/2006/relationships/hyperlink" Target="http://www.uradni-list.si/1/objava.jsp?sop=2021-01-3971" TargetMode="External"/><Relationship Id="rId17" Type="http://schemas.openxmlformats.org/officeDocument/2006/relationships/image" Target="media/image3.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http://www.uradni-list.si/1/objava.jsp?sop=2010-01-0250"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2-01-3086"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gov.si/teme/drzavni-prostorski-nacrti/" TargetMode="External"/><Relationship Id="rId23" Type="http://schemas.openxmlformats.org/officeDocument/2006/relationships/hyperlink" Target="https://www.gov.si/drzavni-organi/ministrstva/ministrstvo-za-okolje-in-prostor/o-ministrstvu/direktorat-za-prostor/sektor-za-prostorski-informacijski-sistem/" TargetMode="External"/><Relationship Id="rId28" Type="http://schemas.openxmlformats.org/officeDocument/2006/relationships/fontTable" Target="fontTable.xml"/><Relationship Id="rId10" Type="http://schemas.openxmlformats.org/officeDocument/2006/relationships/hyperlink" Target="http://www.uradni-list.si/1/objava.jsp?sop=2021-01-1886" TargetMode="External"/><Relationship Id="rId19" Type="http://schemas.openxmlformats.org/officeDocument/2006/relationships/hyperlink" Target="http://www.uradni-list.si/1/objava.jsp?sop=2007-01-5983" TargetMode="External"/><Relationship Id="rId4" Type="http://schemas.openxmlformats.org/officeDocument/2006/relationships/settings" Target="settings.xml"/><Relationship Id="rId9" Type="http://schemas.openxmlformats.org/officeDocument/2006/relationships/hyperlink" Target="http://www.uradni-list.si/1/objava.jsp?sop=2016-01-3211" TargetMode="External"/><Relationship Id="rId14" Type="http://schemas.openxmlformats.org/officeDocument/2006/relationships/hyperlink" Target="http://www.azp.si/pages/si/zakonodaja.php" TargetMode="External"/><Relationship Id="rId22" Type="http://schemas.openxmlformats.org/officeDocument/2006/relationships/hyperlink" Target="http://www.uradni-list.si/1/objava.jsp?sop=2021-01-3971" TargetMode="External"/><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D668AA-FDFF-48DD-A0EA-C58F2331D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16</Pages>
  <Words>5770</Words>
  <Characters>32890</Characters>
  <Application>Microsoft Office Word</Application>
  <DocSecurity>0</DocSecurity>
  <Lines>274</Lines>
  <Paragraphs>77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38583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Mojca Novak</dc:creator>
  <cp:lastModifiedBy>Sida Valentincic</cp:lastModifiedBy>
  <cp:revision>6</cp:revision>
  <cp:lastPrinted>2019-04-25T06:48:00Z</cp:lastPrinted>
  <dcterms:created xsi:type="dcterms:W3CDTF">2023-02-24T08:24:00Z</dcterms:created>
  <dcterms:modified xsi:type="dcterms:W3CDTF">2023-03-07T09:29:00Z</dcterms:modified>
</cp:coreProperties>
</file>